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3428" w14:textId="77777777" w:rsidR="00857FF5" w:rsidRDefault="00857FF5" w:rsidP="0001736D">
      <w:pPr>
        <w:spacing w:after="0" w:line="240" w:lineRule="auto"/>
        <w:ind w:left="708"/>
        <w:jc w:val="right"/>
        <w:rPr>
          <w:lang w:val="uk-UA"/>
        </w:rPr>
      </w:pPr>
    </w:p>
    <w:p w14:paraId="449055B0" w14:textId="1DE99F8A" w:rsidR="006F2E31" w:rsidRDefault="006F2E31" w:rsidP="006F2E31">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r w:rsidR="00030337">
        <w:rPr>
          <w:rFonts w:ascii="Times New Roman" w:hAnsi="Times New Roman" w:cs="Times New Roman"/>
          <w:sz w:val="28"/>
          <w:szCs w:val="28"/>
          <w:lang w:val="uk-UA"/>
        </w:rPr>
        <w:t>9</w:t>
      </w:r>
    </w:p>
    <w:p w14:paraId="703425DD" w14:textId="77777777" w:rsidR="006F2E31" w:rsidRDefault="006F2E31" w:rsidP="006F2E31">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до рішення 21 сесії</w:t>
      </w:r>
    </w:p>
    <w:p w14:paraId="1B9D82D4" w14:textId="77777777" w:rsidR="006F2E31" w:rsidRDefault="006F2E31" w:rsidP="006F2E31">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міської ради 8 скликання</w:t>
      </w:r>
    </w:p>
    <w:p w14:paraId="04B0B618" w14:textId="7A3CB5F4" w:rsidR="006F2E31" w:rsidRDefault="006F2E31" w:rsidP="006F2E31">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841C3A">
        <w:rPr>
          <w:rFonts w:ascii="Times New Roman" w:hAnsi="Times New Roman" w:cs="Times New Roman"/>
          <w:sz w:val="28"/>
          <w:szCs w:val="28"/>
          <w:lang w:val="uk-UA"/>
        </w:rPr>
        <w:t>________</w:t>
      </w:r>
      <w:r>
        <w:rPr>
          <w:rFonts w:ascii="Times New Roman" w:hAnsi="Times New Roman" w:cs="Times New Roman"/>
          <w:sz w:val="28"/>
          <w:szCs w:val="28"/>
          <w:lang w:val="uk-UA"/>
        </w:rPr>
        <w:t>року №</w:t>
      </w:r>
      <w:r w:rsidR="00841C3A">
        <w:rPr>
          <w:rFonts w:ascii="Times New Roman" w:hAnsi="Times New Roman" w:cs="Times New Roman"/>
          <w:sz w:val="28"/>
          <w:szCs w:val="28"/>
          <w:lang w:val="uk-UA"/>
        </w:rPr>
        <w:t>______</w:t>
      </w: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D5EF2C1"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E939F8B"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0CC2540B" w:rsidR="00813065" w:rsidRPr="008C5D25" w:rsidRDefault="0081109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Оленівсь</w:t>
      </w:r>
      <w:r w:rsidR="004B3541">
        <w:rPr>
          <w:rFonts w:ascii="Times New Roman" w:eastAsia="Calibri" w:hAnsi="Times New Roman" w:cs="Times New Roman"/>
          <w:b/>
          <w:sz w:val="32"/>
          <w:szCs w:val="32"/>
          <w:lang w:val="uk-UA"/>
        </w:rPr>
        <w:t>кої</w:t>
      </w:r>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777777" w:rsidR="00F56FBC" w:rsidRPr="00857FF5"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7E86E8C7" w14:textId="061D39F2" w:rsidR="00841C3A" w:rsidRDefault="00841C3A" w:rsidP="002509E5">
      <w:pPr>
        <w:spacing w:after="0"/>
        <w:jc w:val="center"/>
        <w:rPr>
          <w:rFonts w:ascii="Times New Roman" w:eastAsia="Calibri" w:hAnsi="Times New Roman" w:cs="Times New Roman"/>
          <w:b/>
          <w:sz w:val="28"/>
          <w:szCs w:val="28"/>
          <w:lang w:val="uk-UA"/>
        </w:rPr>
      </w:pPr>
    </w:p>
    <w:p w14:paraId="2A44A666" w14:textId="77777777" w:rsidR="00841C3A" w:rsidRDefault="00841C3A" w:rsidP="002509E5">
      <w:pPr>
        <w:spacing w:after="0"/>
        <w:jc w:val="center"/>
        <w:rPr>
          <w:rFonts w:ascii="Times New Roman" w:eastAsia="Calibri" w:hAnsi="Times New Roman" w:cs="Times New Roman"/>
          <w:b/>
          <w:sz w:val="28"/>
          <w:szCs w:val="28"/>
          <w:lang w:val="uk-UA"/>
        </w:rPr>
      </w:pPr>
    </w:p>
    <w:p w14:paraId="373096E1" w14:textId="189D1900"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7F41576C" w14:textId="5F49044D" w:rsidR="00CB1DC7" w:rsidRDefault="00FE4D3B" w:rsidP="0003033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841C3A">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r w:rsidR="00811094">
        <w:rPr>
          <w:rFonts w:ascii="Times New Roman" w:hAnsi="Times New Roman" w:cs="Times New Roman"/>
          <w:sz w:val="28"/>
          <w:szCs w:val="28"/>
          <w:lang w:val="uk-UA"/>
        </w:rPr>
        <w:t>Оленівс</w:t>
      </w:r>
      <w:r w:rsidR="004B3541">
        <w:rPr>
          <w:rFonts w:ascii="Times New Roman" w:hAnsi="Times New Roman" w:cs="Times New Roman"/>
          <w:sz w:val="28"/>
          <w:szCs w:val="28"/>
          <w:lang w:val="uk-UA"/>
        </w:rPr>
        <w:t>ької</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CC3A93" w:rsidRPr="00841C3A">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08C3BF5A" w14:textId="77777777" w:rsidR="00857FF5" w:rsidRPr="003265A8" w:rsidRDefault="00857FF5" w:rsidP="00030337">
      <w:pPr>
        <w:pStyle w:val="a4"/>
        <w:rPr>
          <w:rFonts w:ascii="Times New Roman" w:hAnsi="Times New Roman" w:cs="Times New Roman"/>
          <w:sz w:val="28"/>
          <w:szCs w:val="28"/>
          <w:lang w:val="uk-UA"/>
        </w:rPr>
      </w:pPr>
    </w:p>
    <w:p w14:paraId="58908F93" w14:textId="6AA9FCD2" w:rsidR="00FE4D3B" w:rsidRDefault="00FE4D3B" w:rsidP="00030337">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CC3A93" w:rsidRPr="00841C3A">
        <w:rPr>
          <w:rFonts w:ascii="Times New Roman" w:hAnsi="Times New Roman" w:cs="Times New Roman"/>
          <w:b/>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3CE0D6DD" w14:textId="77777777" w:rsidR="00857FF5" w:rsidRPr="003265A8" w:rsidRDefault="00857FF5" w:rsidP="00030337">
      <w:pPr>
        <w:pStyle w:val="a4"/>
        <w:rPr>
          <w:rFonts w:ascii="Times New Roman" w:hAnsi="Times New Roman" w:cs="Times New Roman"/>
          <w:sz w:val="28"/>
          <w:szCs w:val="28"/>
          <w:lang w:val="uk-UA"/>
        </w:rPr>
      </w:pPr>
    </w:p>
    <w:p w14:paraId="189FBBAC" w14:textId="02F90611" w:rsidR="00857FF5" w:rsidRDefault="00FE4D3B" w:rsidP="00030337">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CD5B56">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C3A93" w:rsidRPr="00841C3A">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C3A93" w:rsidRPr="00841C3A">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14:paraId="42EF71BA" w14:textId="77777777" w:rsidR="00196192" w:rsidRPr="003265A8" w:rsidRDefault="00196192" w:rsidP="00030337">
      <w:pPr>
        <w:pStyle w:val="a4"/>
        <w:rPr>
          <w:rFonts w:ascii="Times New Roman" w:hAnsi="Times New Roman" w:cs="Times New Roman"/>
          <w:sz w:val="28"/>
          <w:szCs w:val="28"/>
          <w:lang w:val="uk-UA"/>
        </w:rPr>
      </w:pPr>
    </w:p>
    <w:p w14:paraId="76EAC7E8" w14:textId="427C12ED" w:rsidR="00857FF5" w:rsidRPr="00196192" w:rsidRDefault="000A2CF1" w:rsidP="0003033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196192">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2803F93B" w14:textId="77777777" w:rsidR="00196192" w:rsidRPr="003265A8" w:rsidRDefault="00196192" w:rsidP="00030337">
      <w:pPr>
        <w:pStyle w:val="a4"/>
        <w:rPr>
          <w:rFonts w:ascii="Times New Roman" w:hAnsi="Times New Roman" w:cs="Times New Roman"/>
          <w:sz w:val="28"/>
          <w:szCs w:val="28"/>
          <w:lang w:val="uk-UA"/>
        </w:rPr>
      </w:pPr>
    </w:p>
    <w:p w14:paraId="3B7D2047" w14:textId="0E014117" w:rsidR="00E0405F" w:rsidRDefault="00E0405F" w:rsidP="0003033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31A6A">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xml:space="preserve">- </w:t>
      </w:r>
      <w:proofErr w:type="spellStart"/>
      <w:r w:rsidR="00502441" w:rsidRPr="00BE3EED">
        <w:rPr>
          <w:rFonts w:ascii="Times New Roman" w:hAnsi="Times New Roman" w:cs="Times New Roman"/>
          <w:sz w:val="28"/>
          <w:szCs w:val="28"/>
          <w:lang w:val="uk-UA"/>
        </w:rPr>
        <w:t>бібліотечно</w:t>
      </w:r>
      <w:proofErr w:type="spellEnd"/>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14:paraId="4A4C2773" w14:textId="77777777" w:rsidR="00857FF5" w:rsidRPr="00BE3EED" w:rsidRDefault="00857FF5" w:rsidP="00030337">
      <w:pPr>
        <w:pStyle w:val="a4"/>
        <w:rPr>
          <w:rFonts w:ascii="Times New Roman" w:hAnsi="Times New Roman" w:cs="Times New Roman"/>
          <w:sz w:val="28"/>
          <w:szCs w:val="28"/>
          <w:lang w:val="uk-UA"/>
        </w:rPr>
      </w:pPr>
    </w:p>
    <w:p w14:paraId="66923094" w14:textId="43C8914A" w:rsidR="00677046" w:rsidRDefault="00677046" w:rsidP="0003033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14:paraId="115E9AC0" w14:textId="77777777" w:rsidR="00857FF5" w:rsidRPr="00BE3EED" w:rsidRDefault="00857FF5" w:rsidP="00030337">
      <w:pPr>
        <w:pStyle w:val="a4"/>
        <w:rPr>
          <w:rFonts w:ascii="Times New Roman" w:hAnsi="Times New Roman" w:cs="Times New Roman"/>
          <w:sz w:val="28"/>
          <w:szCs w:val="28"/>
          <w:lang w:val="uk-UA"/>
        </w:rPr>
      </w:pPr>
    </w:p>
    <w:p w14:paraId="75636A53" w14:textId="7536B956" w:rsidR="00E0405F" w:rsidRDefault="00677046" w:rsidP="00030337">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14:paraId="01F2E34C" w14:textId="77777777" w:rsidR="00196192" w:rsidRPr="00857FF5" w:rsidRDefault="00196192" w:rsidP="00030337">
      <w:pPr>
        <w:pStyle w:val="a4"/>
        <w:rPr>
          <w:rFonts w:ascii="Times New Roman" w:hAnsi="Times New Roman" w:cs="Times New Roman"/>
          <w:sz w:val="28"/>
          <w:szCs w:val="28"/>
          <w:lang w:val="uk-UA"/>
        </w:rPr>
      </w:pPr>
    </w:p>
    <w:p w14:paraId="5E0698E0" w14:textId="77777777" w:rsidR="00E0405F" w:rsidRDefault="00677046" w:rsidP="00030337">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14:paraId="3E23A10B" w14:textId="77777777" w:rsidR="0011601F" w:rsidRPr="00857FF5" w:rsidRDefault="0011601F" w:rsidP="00030337">
      <w:pPr>
        <w:pStyle w:val="a4"/>
        <w:rPr>
          <w:rFonts w:ascii="Times New Roman" w:hAnsi="Times New Roman" w:cs="Times New Roman"/>
          <w:sz w:val="28"/>
          <w:szCs w:val="28"/>
          <w:lang w:val="uk-UA"/>
        </w:rPr>
      </w:pPr>
    </w:p>
    <w:p w14:paraId="77E60167" w14:textId="4F711C7D" w:rsidR="00E0405F" w:rsidRDefault="00677046" w:rsidP="00030337">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14:paraId="4DD0C786" w14:textId="77777777" w:rsidR="0011601F" w:rsidRPr="00857FF5" w:rsidRDefault="0011601F" w:rsidP="00030337">
      <w:pPr>
        <w:pStyle w:val="a4"/>
        <w:rPr>
          <w:rFonts w:ascii="Times New Roman" w:hAnsi="Times New Roman" w:cs="Times New Roman"/>
          <w:sz w:val="28"/>
          <w:szCs w:val="28"/>
          <w:lang w:val="uk-UA"/>
        </w:rPr>
      </w:pPr>
    </w:p>
    <w:p w14:paraId="5D834A4D" w14:textId="4ED5938B" w:rsidR="00E0405F" w:rsidRPr="00857FF5" w:rsidRDefault="00677046" w:rsidP="00030337">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lastRenderedPageBreak/>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811094">
        <w:rPr>
          <w:rFonts w:ascii="Times New Roman" w:hAnsi="Times New Roman" w:cs="Times New Roman"/>
          <w:sz w:val="28"/>
          <w:szCs w:val="28"/>
          <w:lang w:val="uk-UA"/>
        </w:rPr>
        <w:t>село Оленівка, вул. Ювілейна, 55</w:t>
      </w:r>
      <w:r w:rsidR="00857FF5">
        <w:rPr>
          <w:rFonts w:ascii="Times New Roman" w:hAnsi="Times New Roman" w:cs="Times New Roman"/>
          <w:sz w:val="28"/>
          <w:szCs w:val="28"/>
          <w:lang w:val="uk-UA"/>
        </w:rPr>
        <w:t>.</w:t>
      </w:r>
    </w:p>
    <w:p w14:paraId="10C65806" w14:textId="41F43FC8" w:rsidR="00E0405F" w:rsidRPr="00857FF5" w:rsidRDefault="00E0405F" w:rsidP="0003033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r w:rsidR="00811094">
        <w:rPr>
          <w:rFonts w:ascii="Times New Roman" w:hAnsi="Times New Roman" w:cs="Times New Roman"/>
          <w:sz w:val="28"/>
          <w:szCs w:val="28"/>
          <w:lang w:val="uk-UA"/>
        </w:rPr>
        <w:t>Оленівсь</w:t>
      </w:r>
      <w:r w:rsidR="004B3541" w:rsidRPr="00857FF5">
        <w:rPr>
          <w:rFonts w:ascii="Times New Roman" w:hAnsi="Times New Roman" w:cs="Times New Roman"/>
          <w:sz w:val="28"/>
          <w:szCs w:val="28"/>
          <w:lang w:val="uk-UA"/>
        </w:rPr>
        <w:t>ка</w:t>
      </w:r>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30BB97E9" w:rsidR="00E0405F" w:rsidRPr="00857FF5" w:rsidRDefault="00E0405F" w:rsidP="0003033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r w:rsidR="00811094">
        <w:rPr>
          <w:rFonts w:ascii="Times New Roman" w:hAnsi="Times New Roman" w:cs="Times New Roman"/>
          <w:sz w:val="28"/>
          <w:szCs w:val="28"/>
          <w:lang w:val="uk-UA"/>
        </w:rPr>
        <w:t>Оленівсь</w:t>
      </w:r>
      <w:r w:rsidR="00811094" w:rsidRPr="00857FF5">
        <w:rPr>
          <w:rFonts w:ascii="Times New Roman" w:hAnsi="Times New Roman" w:cs="Times New Roman"/>
          <w:sz w:val="28"/>
          <w:szCs w:val="28"/>
          <w:lang w:val="uk-UA"/>
        </w:rPr>
        <w:t>ка</w:t>
      </w:r>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7C7739EE" w14:textId="77777777"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14:paraId="04F66C2E" w14:textId="77777777" w:rsidR="00813065" w:rsidRPr="008C5D25" w:rsidRDefault="00813065" w:rsidP="00963DCD">
      <w:pPr>
        <w:pStyle w:val="a4"/>
        <w:jc w:val="both"/>
        <w:rPr>
          <w:rFonts w:ascii="Times New Roman" w:hAnsi="Times New Roman" w:cs="Times New Roman"/>
          <w:b/>
          <w:sz w:val="28"/>
          <w:szCs w:val="28"/>
          <w:lang w:val="uk-UA"/>
        </w:rPr>
      </w:pPr>
    </w:p>
    <w:p w14:paraId="7CA0D8FB" w14:textId="3401399A" w:rsidR="00B067AD" w:rsidRDefault="00774CC6" w:rsidP="0003033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31A6A">
        <w:rPr>
          <w:rFonts w:ascii="Times New Roman" w:hAnsi="Times New Roman" w:cs="Times New Roman"/>
          <w:b/>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14:paraId="41B0FED5" w14:textId="77777777" w:rsidR="00857FF5" w:rsidRPr="00BE3EED" w:rsidRDefault="00857FF5" w:rsidP="00030337">
      <w:pPr>
        <w:pStyle w:val="a4"/>
        <w:rPr>
          <w:rFonts w:ascii="Times New Roman" w:hAnsi="Times New Roman" w:cs="Times New Roman"/>
          <w:sz w:val="28"/>
          <w:szCs w:val="28"/>
          <w:lang w:val="uk-UA"/>
        </w:rPr>
      </w:pPr>
    </w:p>
    <w:p w14:paraId="3E2D0FB7" w14:textId="77777777" w:rsidR="00E62C45" w:rsidRPr="00BE3EED" w:rsidRDefault="00774CC6" w:rsidP="0003033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96192">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14:paraId="61C0AD41" w14:textId="2E0B9586" w:rsidR="00E62C45" w:rsidRPr="00BE3EED" w:rsidRDefault="00B067AD" w:rsidP="00030337">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14:paraId="37C38548" w14:textId="0D740196" w:rsidR="00687A1D" w:rsidRPr="00857FF5" w:rsidRDefault="00B067AD" w:rsidP="0003033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опрацювання та </w:t>
      </w:r>
      <w:proofErr w:type="spellStart"/>
      <w:r w:rsidR="00687A1D" w:rsidRPr="00857FF5">
        <w:rPr>
          <w:rFonts w:ascii="Times New Roman" w:hAnsi="Times New Roman" w:cs="Times New Roman"/>
          <w:sz w:val="28"/>
          <w:szCs w:val="28"/>
          <w:lang w:val="uk-UA"/>
        </w:rPr>
        <w:t>каталогізування</w:t>
      </w:r>
      <w:proofErr w:type="spellEnd"/>
      <w:r w:rsidR="00687A1D" w:rsidRPr="00857FF5">
        <w:rPr>
          <w:rFonts w:ascii="Times New Roman" w:hAnsi="Times New Roman" w:cs="Times New Roman"/>
          <w:sz w:val="28"/>
          <w:szCs w:val="28"/>
          <w:lang w:val="uk-UA"/>
        </w:rPr>
        <w:t xml:space="preserve"> всіх видів документів;</w:t>
      </w:r>
    </w:p>
    <w:p w14:paraId="62DCFFDC" w14:textId="366D8B0B" w:rsidR="00E62C45" w:rsidRPr="00857FF5" w:rsidRDefault="00B067AD" w:rsidP="0003033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w:t>
      </w:r>
      <w:proofErr w:type="spellStart"/>
      <w:r w:rsidR="00687A1D" w:rsidRPr="00857FF5">
        <w:rPr>
          <w:rFonts w:ascii="Times New Roman" w:hAnsi="Times New Roman" w:cs="Times New Roman"/>
          <w:sz w:val="28"/>
          <w:szCs w:val="28"/>
          <w:lang w:val="uk-UA"/>
        </w:rPr>
        <w:t>бібліотечно</w:t>
      </w:r>
      <w:proofErr w:type="spellEnd"/>
      <w:r w:rsidR="00687A1D" w:rsidRPr="00857FF5">
        <w:rPr>
          <w:rFonts w:ascii="Times New Roman" w:hAnsi="Times New Roman" w:cs="Times New Roman"/>
          <w:sz w:val="28"/>
          <w:szCs w:val="28"/>
          <w:lang w:val="uk-UA"/>
        </w:rPr>
        <w:t xml:space="preserve">-інформаційного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14:paraId="5350798E" w14:textId="4B5BDA9E" w:rsidR="00E62C45" w:rsidRPr="00857FF5" w:rsidRDefault="00B067AD" w:rsidP="0003033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14:paraId="5154263C" w14:textId="1DDEC8AD" w:rsidR="00E62C45" w:rsidRDefault="00B067AD" w:rsidP="0003033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14:paraId="244BA9FC" w14:textId="77777777" w:rsidR="00857FF5" w:rsidRPr="00857FF5" w:rsidRDefault="00857FF5" w:rsidP="00030337">
      <w:pPr>
        <w:pStyle w:val="a4"/>
        <w:rPr>
          <w:rFonts w:ascii="Times New Roman" w:hAnsi="Times New Roman" w:cs="Times New Roman"/>
          <w:sz w:val="28"/>
          <w:szCs w:val="28"/>
          <w:lang w:val="uk-UA"/>
        </w:rPr>
      </w:pPr>
    </w:p>
    <w:p w14:paraId="05C4E864" w14:textId="06C55032" w:rsidR="00687A1D" w:rsidRPr="00857FF5" w:rsidRDefault="00B73368" w:rsidP="0003033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031A6A">
        <w:rPr>
          <w:rFonts w:ascii="Times New Roman" w:hAnsi="Times New Roman" w:cs="Times New Roman"/>
          <w:b/>
          <w:sz w:val="28"/>
          <w:szCs w:val="28"/>
          <w:lang w:val="uk-UA"/>
        </w:rPr>
        <w:t xml:space="preserve"> </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14:paraId="6E13EE83" w14:textId="5AA23C3E" w:rsidR="00E62C45" w:rsidRPr="00857FF5" w:rsidRDefault="00B067AD" w:rsidP="0003033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14:paraId="0DB1FB8C" w14:textId="1CEE0B90" w:rsidR="00E62C45" w:rsidRPr="00857FF5" w:rsidRDefault="00E62C45" w:rsidP="0003033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14:paraId="000BE954" w14:textId="733E6282" w:rsidR="00E62C45" w:rsidRPr="00857FF5" w:rsidRDefault="00E62C45" w:rsidP="0003033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14:paraId="6402E938" w14:textId="3B561534" w:rsidR="00E62C45" w:rsidRPr="00857FF5" w:rsidRDefault="00E62C45" w:rsidP="0003033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196192">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14:paraId="5EBA01E7" w14:textId="70784F05" w:rsidR="00E62C45" w:rsidRPr="00857FF5" w:rsidRDefault="00E62C45" w:rsidP="0003033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14:paraId="20E7EC5D" w14:textId="527C5891" w:rsidR="00E62C45" w:rsidRPr="00857FF5" w:rsidRDefault="00E62C45" w:rsidP="0003033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14:paraId="7C635F68" w14:textId="075EA64B" w:rsidR="00570632" w:rsidRPr="00857FF5" w:rsidRDefault="00E62C45" w:rsidP="0003033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14:paraId="0B501EC2" w14:textId="551E4923" w:rsidR="00570632" w:rsidRDefault="00570632" w:rsidP="0003033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14:paraId="1BB8A343" w14:textId="77777777" w:rsidR="00857FF5" w:rsidRPr="00857FF5" w:rsidRDefault="00857FF5" w:rsidP="00030337">
      <w:pPr>
        <w:pStyle w:val="a4"/>
        <w:rPr>
          <w:rFonts w:ascii="Times New Roman" w:hAnsi="Times New Roman" w:cs="Times New Roman"/>
          <w:sz w:val="28"/>
          <w:szCs w:val="28"/>
          <w:lang w:val="uk-UA"/>
        </w:rPr>
      </w:pPr>
    </w:p>
    <w:p w14:paraId="155C1051" w14:textId="77777777" w:rsidR="0007639C" w:rsidRDefault="00687A1D" w:rsidP="0003033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14:paraId="07EAB824" w14:textId="77777777" w:rsidR="00857FF5" w:rsidRPr="00857FF5" w:rsidRDefault="00857FF5" w:rsidP="00030337">
      <w:pPr>
        <w:pStyle w:val="a4"/>
        <w:rPr>
          <w:rFonts w:ascii="Times New Roman" w:hAnsi="Times New Roman" w:cs="Times New Roman"/>
          <w:sz w:val="28"/>
          <w:szCs w:val="28"/>
          <w:lang w:val="uk-UA"/>
        </w:rPr>
      </w:pPr>
    </w:p>
    <w:p w14:paraId="52A6DFD8" w14:textId="77777777" w:rsidR="0007639C" w:rsidRDefault="00B73368" w:rsidP="0003033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EA6AE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14:paraId="66E64618" w14:textId="77777777" w:rsidR="00857FF5" w:rsidRPr="00857FF5" w:rsidRDefault="00857FF5" w:rsidP="00030337">
      <w:pPr>
        <w:pStyle w:val="a4"/>
        <w:rPr>
          <w:rFonts w:ascii="Times New Roman" w:hAnsi="Times New Roman" w:cs="Times New Roman"/>
          <w:sz w:val="28"/>
          <w:szCs w:val="28"/>
          <w:lang w:val="uk-UA"/>
        </w:rPr>
      </w:pPr>
    </w:p>
    <w:p w14:paraId="2B1C04C0" w14:textId="77777777" w:rsidR="00195C18" w:rsidRPr="00857FF5" w:rsidRDefault="004E7EBF" w:rsidP="0003033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14:paraId="6CEF0127" w14:textId="77777777" w:rsidR="001635A3" w:rsidRPr="008C5D25" w:rsidRDefault="001635A3" w:rsidP="00963DCD">
      <w:pPr>
        <w:pStyle w:val="a4"/>
        <w:jc w:val="both"/>
        <w:rPr>
          <w:rFonts w:ascii="Times New Roman" w:hAnsi="Times New Roman" w:cs="Times New Roman"/>
          <w:sz w:val="28"/>
          <w:szCs w:val="28"/>
          <w:lang w:val="uk-UA"/>
        </w:rPr>
      </w:pPr>
    </w:p>
    <w:p w14:paraId="280C3958" w14:textId="77777777"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14:paraId="7800A854" w14:textId="77777777" w:rsidR="00195C18" w:rsidRPr="008C5D25" w:rsidRDefault="00195C18" w:rsidP="00F56FBC">
      <w:pPr>
        <w:pStyle w:val="a4"/>
        <w:jc w:val="center"/>
        <w:rPr>
          <w:rFonts w:ascii="Times New Roman" w:hAnsi="Times New Roman" w:cs="Times New Roman"/>
          <w:sz w:val="28"/>
          <w:szCs w:val="28"/>
          <w:lang w:val="uk-UA"/>
        </w:rPr>
      </w:pPr>
    </w:p>
    <w:p w14:paraId="4C4683AB" w14:textId="33D8199A" w:rsidR="00071014" w:rsidRDefault="005D7B14" w:rsidP="0003033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911CF5">
        <w:rPr>
          <w:rFonts w:ascii="Times New Roman" w:hAnsi="Times New Roman" w:cs="Times New Roman"/>
          <w:b/>
          <w:sz w:val="28"/>
          <w:szCs w:val="28"/>
          <w:lang w:val="uk-UA"/>
        </w:rPr>
        <w:t xml:space="preserve"> </w:t>
      </w:r>
      <w:r w:rsidR="004403DA" w:rsidRPr="00857FF5">
        <w:rPr>
          <w:rFonts w:ascii="Times New Roman" w:hAnsi="Times New Roman" w:cs="Times New Roman"/>
          <w:sz w:val="28"/>
          <w:szCs w:val="28"/>
          <w:lang w:val="uk-UA"/>
        </w:rPr>
        <w:t>Майно</w:t>
      </w:r>
      <w:r w:rsidR="00EA6AE3">
        <w:rPr>
          <w:rFonts w:ascii="Times New Roman" w:hAnsi="Times New Roman" w:cs="Times New Roman"/>
          <w:sz w:val="28"/>
          <w:szCs w:val="28"/>
          <w:lang w:val="uk-UA"/>
        </w:rPr>
        <w:t xml:space="preserve"> </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4836195A" w14:textId="77777777" w:rsidR="00857FF5" w:rsidRPr="00857FF5" w:rsidRDefault="00857FF5" w:rsidP="00030337">
      <w:pPr>
        <w:pStyle w:val="a4"/>
        <w:rPr>
          <w:rFonts w:ascii="Times New Roman" w:hAnsi="Times New Roman" w:cs="Times New Roman"/>
          <w:sz w:val="28"/>
          <w:szCs w:val="28"/>
          <w:lang w:val="uk-UA"/>
        </w:rPr>
      </w:pPr>
    </w:p>
    <w:p w14:paraId="5E77708E" w14:textId="77777777" w:rsidR="00071014" w:rsidRDefault="005D7B14" w:rsidP="0003033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14:paraId="2725CFC7" w14:textId="77777777" w:rsidR="00857FF5" w:rsidRPr="00857FF5" w:rsidRDefault="00857FF5" w:rsidP="00030337">
      <w:pPr>
        <w:pStyle w:val="a4"/>
        <w:rPr>
          <w:rFonts w:ascii="Times New Roman" w:hAnsi="Times New Roman" w:cs="Times New Roman"/>
          <w:sz w:val="28"/>
          <w:szCs w:val="28"/>
          <w:lang w:val="uk-UA"/>
        </w:rPr>
      </w:pPr>
    </w:p>
    <w:p w14:paraId="70A0D71D" w14:textId="77777777" w:rsidR="00071014" w:rsidRPr="00857FF5" w:rsidRDefault="005D7B14" w:rsidP="0003033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14:paraId="65695ADC" w14:textId="045B0736" w:rsidR="00857FF5" w:rsidRPr="00857FF5" w:rsidRDefault="00857FF5" w:rsidP="00030337">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14:paraId="15CF9659" w14:textId="77777777" w:rsidR="00071014" w:rsidRPr="00857FF5" w:rsidRDefault="00857FF5" w:rsidP="00030337">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EA6AE3">
        <w:rPr>
          <w:rFonts w:ascii="Times New Roman" w:hAnsi="Times New Roman" w:cs="Times New Roman"/>
          <w:sz w:val="28"/>
          <w:szCs w:val="28"/>
          <w:lang w:val="uk-UA"/>
        </w:rPr>
        <w:t xml:space="preserve"> </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14:paraId="57C78170" w14:textId="023CD5E1" w:rsidR="00857FF5" w:rsidRDefault="00857FF5" w:rsidP="00030337">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14:paraId="1BBD8CDE" w14:textId="77777777" w:rsidR="00071014" w:rsidRPr="00857FF5" w:rsidRDefault="00071014" w:rsidP="00030337">
      <w:pPr>
        <w:pStyle w:val="a4"/>
        <w:rPr>
          <w:rFonts w:ascii="Times New Roman" w:hAnsi="Times New Roman" w:cs="Times New Roman"/>
          <w:sz w:val="28"/>
          <w:szCs w:val="28"/>
          <w:lang w:val="uk-UA"/>
        </w:rPr>
      </w:pPr>
    </w:p>
    <w:p w14:paraId="51D1D8B2" w14:textId="77777777" w:rsidR="00071014" w:rsidRDefault="005D7B14" w:rsidP="0003033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EA6AE3">
        <w:rPr>
          <w:rFonts w:ascii="Times New Roman" w:hAnsi="Times New Roman" w:cs="Times New Roman"/>
          <w:b/>
          <w:sz w:val="28"/>
          <w:szCs w:val="28"/>
          <w:lang w:val="uk-UA"/>
        </w:rPr>
        <w:t xml:space="preserve"> </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14:paraId="7A72F968" w14:textId="77777777" w:rsidR="00857FF5" w:rsidRPr="00857FF5" w:rsidRDefault="00857FF5" w:rsidP="00030337">
      <w:pPr>
        <w:pStyle w:val="a4"/>
        <w:rPr>
          <w:rFonts w:ascii="Times New Roman" w:hAnsi="Times New Roman" w:cs="Times New Roman"/>
          <w:sz w:val="28"/>
          <w:szCs w:val="28"/>
          <w:lang w:val="uk-UA"/>
        </w:rPr>
      </w:pPr>
    </w:p>
    <w:p w14:paraId="27D6F555" w14:textId="77777777" w:rsidR="004403DA" w:rsidRPr="00857FF5" w:rsidRDefault="005D7B14" w:rsidP="0003033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14:paraId="7C8E7CBE" w14:textId="77777777" w:rsidR="00071014" w:rsidRPr="008C5D25" w:rsidRDefault="00071014" w:rsidP="00030337">
      <w:pPr>
        <w:spacing w:after="0" w:line="240" w:lineRule="auto"/>
        <w:rPr>
          <w:rFonts w:ascii="Times New Roman" w:hAnsi="Times New Roman" w:cs="Times New Roman"/>
          <w:sz w:val="28"/>
          <w:szCs w:val="28"/>
          <w:lang w:val="uk-UA"/>
        </w:rPr>
      </w:pPr>
    </w:p>
    <w:p w14:paraId="5D89893D" w14:textId="77777777" w:rsidR="00911CF5" w:rsidRDefault="00911CF5" w:rsidP="00F56FBC">
      <w:pPr>
        <w:pStyle w:val="a4"/>
        <w:jc w:val="center"/>
        <w:rPr>
          <w:rFonts w:ascii="Times New Roman" w:hAnsi="Times New Roman" w:cs="Times New Roman"/>
          <w:b/>
          <w:sz w:val="28"/>
          <w:szCs w:val="28"/>
          <w:lang w:val="uk-UA"/>
        </w:rPr>
      </w:pPr>
    </w:p>
    <w:p w14:paraId="01546E14" w14:textId="33304310"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14:paraId="1F0F9BDB" w14:textId="77777777" w:rsidR="003361DF" w:rsidRPr="008C5D25" w:rsidRDefault="003361DF" w:rsidP="00F56FBC">
      <w:pPr>
        <w:pStyle w:val="a4"/>
        <w:jc w:val="center"/>
        <w:rPr>
          <w:rFonts w:ascii="Times New Roman" w:hAnsi="Times New Roman" w:cs="Times New Roman"/>
          <w:b/>
          <w:sz w:val="28"/>
          <w:szCs w:val="28"/>
          <w:lang w:val="uk-UA"/>
        </w:rPr>
      </w:pPr>
    </w:p>
    <w:p w14:paraId="34DAE8F1" w14:textId="77777777" w:rsidR="008666AD" w:rsidRDefault="00682AD7"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14:paraId="4D27365C" w14:textId="77777777" w:rsidR="00C30418" w:rsidRPr="00BE3EED" w:rsidRDefault="00C30418" w:rsidP="00030337">
      <w:pPr>
        <w:pStyle w:val="a4"/>
        <w:rPr>
          <w:rFonts w:ascii="Times New Roman" w:hAnsi="Times New Roman" w:cs="Times New Roman"/>
          <w:sz w:val="28"/>
          <w:szCs w:val="28"/>
          <w:lang w:val="uk-UA"/>
        </w:rPr>
      </w:pPr>
    </w:p>
    <w:p w14:paraId="745D5095" w14:textId="029B8D3E" w:rsidR="008666AD" w:rsidRPr="00C30418" w:rsidRDefault="00682AD7"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E13DB5">
        <w:rPr>
          <w:rFonts w:ascii="Times New Roman" w:hAnsi="Times New Roman" w:cs="Times New Roman"/>
          <w:b/>
          <w:sz w:val="28"/>
          <w:szCs w:val="28"/>
          <w:lang w:val="uk-UA"/>
        </w:rPr>
        <w:t xml:space="preserve"> </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14:paraId="3AE94E87" w14:textId="77777777" w:rsidR="00C30418" w:rsidRPr="00C30418" w:rsidRDefault="00C30418" w:rsidP="00030337">
      <w:pPr>
        <w:pStyle w:val="a4"/>
        <w:rPr>
          <w:rFonts w:ascii="Times New Roman" w:hAnsi="Times New Roman" w:cs="Times New Roman"/>
          <w:sz w:val="28"/>
          <w:szCs w:val="28"/>
          <w:lang w:val="uk-UA"/>
        </w:rPr>
      </w:pPr>
    </w:p>
    <w:p w14:paraId="23766830" w14:textId="24863008" w:rsidR="008666AD" w:rsidRPr="00C30418" w:rsidRDefault="00682AD7"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E13DB5">
        <w:rPr>
          <w:rFonts w:ascii="Times New Roman" w:hAnsi="Times New Roman" w:cs="Times New Roman"/>
          <w:b/>
          <w:sz w:val="28"/>
          <w:szCs w:val="28"/>
          <w:lang w:val="uk-UA"/>
        </w:rPr>
        <w:t xml:space="preserve"> </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79487F">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14:paraId="1087B66F" w14:textId="77777777" w:rsidR="00C30418" w:rsidRPr="00C30418" w:rsidRDefault="00C30418" w:rsidP="00030337">
      <w:pPr>
        <w:pStyle w:val="a4"/>
        <w:rPr>
          <w:rFonts w:ascii="Times New Roman" w:hAnsi="Times New Roman" w:cs="Times New Roman"/>
          <w:sz w:val="28"/>
          <w:szCs w:val="28"/>
          <w:lang w:val="uk-UA"/>
        </w:rPr>
      </w:pPr>
    </w:p>
    <w:p w14:paraId="416E6E41" w14:textId="77777777" w:rsidR="006013F0" w:rsidRPr="00C30418" w:rsidRDefault="00682AD7"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14:paraId="44889AB7" w14:textId="77777777" w:rsidR="00C30418" w:rsidRPr="00C30418" w:rsidRDefault="00C30418" w:rsidP="00030337">
      <w:pPr>
        <w:pStyle w:val="a4"/>
        <w:rPr>
          <w:rFonts w:ascii="Times New Roman" w:hAnsi="Times New Roman" w:cs="Times New Roman"/>
          <w:sz w:val="28"/>
          <w:szCs w:val="28"/>
          <w:lang w:val="uk-UA"/>
        </w:rPr>
      </w:pPr>
    </w:p>
    <w:p w14:paraId="47A435EC" w14:textId="77777777" w:rsidR="00C30418" w:rsidRPr="00C30418" w:rsidRDefault="00682AD7"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w:t>
      </w:r>
      <w:proofErr w:type="spellStart"/>
      <w:r w:rsidR="0010090E" w:rsidRPr="00C30418">
        <w:rPr>
          <w:rFonts w:ascii="Times New Roman" w:hAnsi="Times New Roman" w:cs="Times New Roman"/>
          <w:sz w:val="28"/>
          <w:szCs w:val="28"/>
          <w:lang w:val="uk-UA"/>
        </w:rPr>
        <w:t>картотек</w:t>
      </w:r>
      <w:proofErr w:type="spellEnd"/>
      <w:r w:rsidR="0010090E" w:rsidRPr="00C30418">
        <w:rPr>
          <w:rFonts w:ascii="Times New Roman" w:hAnsi="Times New Roman" w:cs="Times New Roman"/>
          <w:sz w:val="28"/>
          <w:szCs w:val="28"/>
          <w:lang w:val="uk-UA"/>
        </w:rPr>
        <w:t xml:space="preserve"> та інших форм бібліотечного інформування</w:t>
      </w:r>
      <w:r w:rsidR="00C30418" w:rsidRPr="00C30418">
        <w:rPr>
          <w:rFonts w:ascii="Times New Roman" w:hAnsi="Times New Roman" w:cs="Times New Roman"/>
          <w:sz w:val="28"/>
          <w:szCs w:val="28"/>
          <w:lang w:val="uk-UA"/>
        </w:rPr>
        <w:t>.</w:t>
      </w:r>
    </w:p>
    <w:p w14:paraId="01B5779A" w14:textId="77777777" w:rsidR="0010090E" w:rsidRPr="004B7C3A" w:rsidRDefault="0010090E" w:rsidP="00030337">
      <w:pPr>
        <w:pStyle w:val="a4"/>
        <w:rPr>
          <w:rFonts w:ascii="Times New Roman" w:hAnsi="Times New Roman" w:cs="Times New Roman"/>
          <w:sz w:val="28"/>
          <w:szCs w:val="28"/>
        </w:rPr>
      </w:pPr>
    </w:p>
    <w:p w14:paraId="29BA12C2" w14:textId="77777777" w:rsidR="0010090E" w:rsidRDefault="00682AD7"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14:paraId="626E5EB7" w14:textId="77777777" w:rsidR="00C30418" w:rsidRPr="004B7C3A" w:rsidRDefault="00C30418" w:rsidP="00030337">
      <w:pPr>
        <w:pStyle w:val="a4"/>
        <w:rPr>
          <w:rFonts w:ascii="Times New Roman" w:hAnsi="Times New Roman" w:cs="Times New Roman"/>
          <w:sz w:val="28"/>
          <w:szCs w:val="28"/>
          <w:lang w:val="uk-UA"/>
        </w:rPr>
      </w:pPr>
    </w:p>
    <w:p w14:paraId="3F3472D7" w14:textId="77777777" w:rsidR="00FD6750" w:rsidRDefault="00682AD7"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14:paraId="5A266C35" w14:textId="77777777" w:rsidR="00C30418" w:rsidRPr="004B7C3A" w:rsidRDefault="00C30418" w:rsidP="00030337">
      <w:pPr>
        <w:pStyle w:val="a4"/>
        <w:rPr>
          <w:rFonts w:ascii="Times New Roman" w:hAnsi="Times New Roman" w:cs="Times New Roman"/>
          <w:sz w:val="28"/>
          <w:szCs w:val="28"/>
          <w:lang w:val="uk-UA"/>
        </w:rPr>
      </w:pPr>
    </w:p>
    <w:p w14:paraId="0F121FBF" w14:textId="77777777" w:rsidR="00FD6750" w:rsidRDefault="00682AD7"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14:paraId="4558AAD8" w14:textId="77777777" w:rsidR="00C30418" w:rsidRPr="004B7C3A" w:rsidRDefault="00C30418" w:rsidP="00030337">
      <w:pPr>
        <w:pStyle w:val="a4"/>
        <w:rPr>
          <w:rFonts w:ascii="Times New Roman" w:hAnsi="Times New Roman" w:cs="Times New Roman"/>
          <w:sz w:val="28"/>
          <w:szCs w:val="28"/>
          <w:lang w:val="uk-UA"/>
        </w:rPr>
      </w:pPr>
    </w:p>
    <w:p w14:paraId="759EECBE" w14:textId="77777777" w:rsidR="00EB0638" w:rsidRPr="004B7C3A" w:rsidRDefault="00682AD7"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6CED31C7" w14:textId="77777777" w:rsidR="00FF35E2" w:rsidRPr="004B7C3A" w:rsidRDefault="00FF35E2" w:rsidP="004B7C3A">
      <w:pPr>
        <w:pStyle w:val="a4"/>
        <w:rPr>
          <w:rFonts w:ascii="Times New Roman" w:eastAsia="Times New Roman" w:hAnsi="Times New Roman" w:cs="Times New Roman"/>
          <w:b/>
          <w:i/>
          <w:sz w:val="28"/>
          <w:szCs w:val="28"/>
          <w:lang w:val="uk-UA" w:eastAsia="ru-RU"/>
        </w:rPr>
      </w:pPr>
    </w:p>
    <w:p w14:paraId="629B89C4" w14:textId="03FE4FA6"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79487F">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14:paraId="04010264" w14:textId="77777777" w:rsidR="00197010" w:rsidRPr="008C5D25" w:rsidRDefault="00197010" w:rsidP="00963DCD">
      <w:pPr>
        <w:pStyle w:val="a4"/>
        <w:jc w:val="both"/>
        <w:rPr>
          <w:rFonts w:ascii="Times New Roman" w:hAnsi="Times New Roman" w:cs="Times New Roman"/>
          <w:b/>
          <w:sz w:val="28"/>
          <w:szCs w:val="28"/>
          <w:lang w:val="uk-UA"/>
        </w:rPr>
      </w:pPr>
    </w:p>
    <w:p w14:paraId="35C5762B" w14:textId="4AED78B3" w:rsidR="00622305" w:rsidRDefault="00B212AC"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00E13DB5">
        <w:rPr>
          <w:rFonts w:ascii="Times New Roman" w:hAnsi="Times New Roman" w:cs="Times New Roman"/>
          <w:b/>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14:paraId="7353202B" w14:textId="77777777" w:rsidR="00C30418" w:rsidRPr="00C30418" w:rsidRDefault="00C30418" w:rsidP="00030337">
      <w:pPr>
        <w:pStyle w:val="a4"/>
        <w:rPr>
          <w:rFonts w:ascii="Times New Roman" w:hAnsi="Times New Roman" w:cs="Times New Roman"/>
          <w:sz w:val="28"/>
          <w:szCs w:val="28"/>
          <w:lang w:val="uk-UA"/>
        </w:rPr>
      </w:pPr>
    </w:p>
    <w:p w14:paraId="5705F593" w14:textId="4C390983" w:rsidR="00017D6C" w:rsidRPr="00C30418" w:rsidRDefault="00622305"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D87A9D">
        <w:rPr>
          <w:rFonts w:ascii="Times New Roman" w:hAnsi="Times New Roman" w:cs="Times New Roman"/>
          <w:b/>
          <w:sz w:val="28"/>
          <w:szCs w:val="28"/>
          <w:lang w:val="uk-UA"/>
        </w:rPr>
        <w:t xml:space="preserve"> </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призначається в 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14:paraId="1AAAEE3C" w14:textId="77777777" w:rsidR="00C30418" w:rsidRPr="00C30418" w:rsidRDefault="00C30418" w:rsidP="00030337">
      <w:pPr>
        <w:pStyle w:val="a4"/>
        <w:rPr>
          <w:rFonts w:ascii="Times New Roman" w:hAnsi="Times New Roman" w:cs="Times New Roman"/>
          <w:sz w:val="28"/>
          <w:szCs w:val="28"/>
          <w:lang w:val="uk-UA"/>
        </w:rPr>
      </w:pPr>
    </w:p>
    <w:p w14:paraId="2A822181" w14:textId="0DC4F45D" w:rsidR="0007639C" w:rsidRPr="00C30418" w:rsidRDefault="00EB0638"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5.3</w:t>
      </w:r>
      <w:r w:rsidR="00C30418"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D87A9D">
        <w:rPr>
          <w:rFonts w:ascii="Times New Roman" w:hAnsi="Times New Roman" w:cs="Times New Roman"/>
          <w:sz w:val="28"/>
          <w:szCs w:val="28"/>
          <w:lang w:val="uk-UA"/>
        </w:rPr>
        <w:t>уть</w:t>
      </w:r>
      <w:r w:rsidR="0007639C" w:rsidRPr="00C30418">
        <w:rPr>
          <w:rFonts w:ascii="Times New Roman" w:hAnsi="Times New Roman" w:cs="Times New Roman"/>
          <w:sz w:val="28"/>
          <w:szCs w:val="28"/>
          <w:lang w:val="uk-UA"/>
        </w:rPr>
        <w:t xml:space="preserve"> бути тільки громадяни України, </w:t>
      </w:r>
      <w:r w:rsidR="00C30418" w:rsidRPr="00C30418">
        <w:rPr>
          <w:rFonts w:ascii="Times New Roman" w:hAnsi="Times New Roman" w:cs="Times New Roman"/>
          <w:sz w:val="28"/>
          <w:szCs w:val="28"/>
          <w:lang w:val="uk-UA"/>
        </w:rPr>
        <w:t>як</w:t>
      </w:r>
      <w:r w:rsidR="00D87A9D">
        <w:rPr>
          <w:rFonts w:ascii="Times New Roman" w:hAnsi="Times New Roman" w:cs="Times New Roman"/>
          <w:sz w:val="28"/>
          <w:szCs w:val="28"/>
          <w:lang w:val="uk-UA"/>
        </w:rPr>
        <w:t>і</w:t>
      </w:r>
      <w:r w:rsidR="00C30418" w:rsidRPr="00C30418">
        <w:rPr>
          <w:rFonts w:ascii="Times New Roman" w:hAnsi="Times New Roman" w:cs="Times New Roman"/>
          <w:sz w:val="28"/>
          <w:szCs w:val="28"/>
          <w:lang w:val="uk-UA"/>
        </w:rPr>
        <w:t xml:space="preserve"> ма</w:t>
      </w:r>
      <w:r w:rsidR="00D87A9D">
        <w:rPr>
          <w:rFonts w:ascii="Times New Roman" w:hAnsi="Times New Roman" w:cs="Times New Roman"/>
          <w:sz w:val="28"/>
          <w:szCs w:val="28"/>
          <w:lang w:val="uk-UA"/>
        </w:rPr>
        <w:t>ють</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07639C" w:rsidRPr="00C30418">
        <w:rPr>
          <w:rFonts w:ascii="Times New Roman" w:hAnsi="Times New Roman" w:cs="Times New Roman"/>
          <w:sz w:val="28"/>
          <w:szCs w:val="28"/>
          <w:lang w:val="uk-UA"/>
        </w:rPr>
        <w:t>, відповідно до законодавства України.</w:t>
      </w:r>
    </w:p>
    <w:p w14:paraId="5D4C240F" w14:textId="77777777" w:rsidR="00C30418" w:rsidRPr="00C30418" w:rsidRDefault="00C30418" w:rsidP="00030337">
      <w:pPr>
        <w:pStyle w:val="a4"/>
        <w:rPr>
          <w:rFonts w:ascii="Times New Roman" w:hAnsi="Times New Roman" w:cs="Times New Roman"/>
          <w:sz w:val="28"/>
          <w:szCs w:val="28"/>
          <w:lang w:val="uk-UA"/>
        </w:rPr>
      </w:pPr>
    </w:p>
    <w:p w14:paraId="4D103741" w14:textId="57DF4F94" w:rsidR="0007639C" w:rsidRPr="00C30418" w:rsidRDefault="002C7B4C"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D87A9D">
        <w:rPr>
          <w:rFonts w:ascii="Times New Roman" w:hAnsi="Times New Roman" w:cs="Times New Roman"/>
          <w:b/>
          <w:sz w:val="28"/>
          <w:szCs w:val="28"/>
          <w:lang w:val="uk-UA"/>
        </w:rPr>
        <w:t xml:space="preserve"> </w:t>
      </w:r>
      <w:r w:rsidR="00017D6C" w:rsidRPr="00C30418">
        <w:rPr>
          <w:rFonts w:ascii="Times New Roman" w:hAnsi="Times New Roman" w:cs="Times New Roman"/>
          <w:sz w:val="28"/>
          <w:szCs w:val="28"/>
          <w:lang w:val="uk-UA"/>
        </w:rPr>
        <w:t>Завідувач</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14:paraId="0224905C" w14:textId="2CFCB8A8" w:rsidR="0007639C" w:rsidRPr="00C30418" w:rsidRDefault="00876909"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14:paraId="4FC2C16F" w14:textId="7644E157" w:rsidR="0007639C" w:rsidRPr="00C30418" w:rsidRDefault="00876909"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14:paraId="7D839903" w14:textId="6EC5A03E" w:rsidR="0007639C" w:rsidRPr="00C30418" w:rsidRDefault="00876909"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енергії;</w:t>
      </w:r>
    </w:p>
    <w:p w14:paraId="3C920931" w14:textId="7464B0C8" w:rsidR="0007639C" w:rsidRPr="00C30418" w:rsidRDefault="00876909"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C30418">
        <w:rPr>
          <w:rFonts w:ascii="Times New Roman" w:hAnsi="Times New Roman" w:cs="Times New Roman"/>
          <w:sz w:val="28"/>
          <w:szCs w:val="28"/>
          <w:lang w:val="uk-UA"/>
        </w:rPr>
        <w:t xml:space="preserve"> </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ьності Могилів-Подільської міської ради</w:t>
      </w:r>
      <w:r w:rsidRPr="00C30418">
        <w:rPr>
          <w:rFonts w:ascii="Times New Roman" w:hAnsi="Times New Roman" w:cs="Times New Roman"/>
          <w:sz w:val="28"/>
          <w:szCs w:val="28"/>
          <w:lang w:val="uk-UA"/>
        </w:rPr>
        <w:t>;</w:t>
      </w:r>
    </w:p>
    <w:p w14:paraId="49777571" w14:textId="5F0FDA57" w:rsidR="00F363A4" w:rsidRPr="00C30418" w:rsidRDefault="00FA42E3"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14:paraId="06E14553" w14:textId="7E382972" w:rsidR="00CB1DC7" w:rsidRPr="00C30418" w:rsidRDefault="00FA42E3"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14:paraId="0B2D2964" w14:textId="4B9B058E" w:rsidR="00F363A4" w:rsidRPr="00C30418" w:rsidRDefault="00FA42E3"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14:paraId="5E99A98F" w14:textId="1530FE44" w:rsidR="00F363A4" w:rsidRPr="00C30418" w:rsidRDefault="00FA42E3"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14:paraId="480AB0AF" w14:textId="13973CD7" w:rsidR="00F363A4" w:rsidRPr="00C30418" w:rsidRDefault="00FA42E3"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14:paraId="5D290C54" w14:textId="2C05B82F" w:rsidR="00F363A4" w:rsidRPr="00C30418" w:rsidRDefault="00214615"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14:paraId="0ACADBCB" w14:textId="72779FC3" w:rsidR="00F363A4" w:rsidRPr="00C30418" w:rsidRDefault="00214615"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14:paraId="235EB617" w14:textId="723900FC" w:rsidR="00F363A4" w:rsidRPr="00C30418" w:rsidRDefault="00214615"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14:paraId="037C64CE" w14:textId="0FE7BB36" w:rsidR="00F363A4" w:rsidRPr="00C30418" w:rsidRDefault="00214615"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14:paraId="5633DB25" w14:textId="191ECA9D" w:rsidR="00F363A4" w:rsidRPr="00C30418" w:rsidRDefault="00214615"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14:paraId="1E6B1002" w14:textId="1F39B6F6" w:rsidR="00F363A4" w:rsidRPr="00C30418" w:rsidRDefault="00876909"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14:paraId="0C51CFFB" w14:textId="77777777" w:rsidR="005E348A" w:rsidRPr="00C30418" w:rsidRDefault="00214615"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14:paraId="39A48CF3" w14:textId="77777777" w:rsidR="00C30418" w:rsidRPr="00C30418" w:rsidRDefault="00C30418" w:rsidP="00030337">
      <w:pPr>
        <w:pStyle w:val="a4"/>
        <w:rPr>
          <w:rFonts w:ascii="Times New Roman" w:hAnsi="Times New Roman" w:cs="Times New Roman"/>
          <w:sz w:val="28"/>
          <w:szCs w:val="28"/>
          <w:lang w:val="uk-UA"/>
        </w:rPr>
      </w:pPr>
    </w:p>
    <w:p w14:paraId="78C02C07" w14:textId="042CC121" w:rsidR="0007639C" w:rsidRPr="00C30418" w:rsidRDefault="00214615"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AC7877">
        <w:rPr>
          <w:rFonts w:ascii="Times New Roman" w:hAnsi="Times New Roman" w:cs="Times New Roman"/>
          <w:b/>
          <w:sz w:val="28"/>
          <w:szCs w:val="28"/>
          <w:lang w:val="uk-UA"/>
        </w:rPr>
        <w:t xml:space="preserve"> </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14:paraId="1239D979" w14:textId="77777777" w:rsidR="00A346F5" w:rsidRDefault="00A346F5" w:rsidP="002C3697">
      <w:pPr>
        <w:pStyle w:val="a4"/>
        <w:jc w:val="center"/>
        <w:rPr>
          <w:rFonts w:ascii="Times New Roman" w:hAnsi="Times New Roman" w:cs="Times New Roman"/>
          <w:b/>
          <w:sz w:val="28"/>
          <w:szCs w:val="28"/>
          <w:lang w:val="uk-UA"/>
        </w:rPr>
      </w:pPr>
    </w:p>
    <w:p w14:paraId="75B748AC" w14:textId="77777777" w:rsidR="00A346F5" w:rsidRDefault="00A346F5" w:rsidP="002C3697">
      <w:pPr>
        <w:pStyle w:val="a4"/>
        <w:jc w:val="center"/>
        <w:rPr>
          <w:rFonts w:ascii="Times New Roman" w:hAnsi="Times New Roman" w:cs="Times New Roman"/>
          <w:b/>
          <w:sz w:val="28"/>
          <w:szCs w:val="28"/>
          <w:lang w:val="uk-UA"/>
        </w:rPr>
      </w:pPr>
    </w:p>
    <w:p w14:paraId="3827FC5F" w14:textId="04EF1DEB" w:rsidR="00551D05" w:rsidRDefault="00F56FBC" w:rsidP="00841C3A">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14:paraId="645B8634" w14:textId="77777777" w:rsidR="00841C3A" w:rsidRPr="008C5D25" w:rsidRDefault="00841C3A" w:rsidP="00841C3A">
      <w:pPr>
        <w:pStyle w:val="a4"/>
        <w:jc w:val="center"/>
        <w:rPr>
          <w:rFonts w:ascii="Times New Roman" w:hAnsi="Times New Roman" w:cs="Times New Roman"/>
          <w:b/>
          <w:sz w:val="28"/>
          <w:szCs w:val="28"/>
          <w:lang w:val="uk-UA"/>
        </w:rPr>
      </w:pPr>
    </w:p>
    <w:p w14:paraId="7109A69E" w14:textId="136BEBC4" w:rsidR="00592714" w:rsidRPr="00C30418" w:rsidRDefault="007B452D"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6.1.</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14:paraId="1A4A0100" w14:textId="77777777" w:rsidR="00C30418" w:rsidRPr="00C30418" w:rsidRDefault="00C30418" w:rsidP="00030337">
      <w:pPr>
        <w:pStyle w:val="a4"/>
        <w:rPr>
          <w:rFonts w:ascii="Times New Roman" w:hAnsi="Times New Roman" w:cs="Times New Roman"/>
          <w:sz w:val="28"/>
          <w:szCs w:val="28"/>
          <w:lang w:val="uk-UA"/>
        </w:rPr>
      </w:pPr>
    </w:p>
    <w:p w14:paraId="24150B62" w14:textId="2E408CA8" w:rsidR="00592714" w:rsidRPr="00C30418" w:rsidRDefault="007B452D"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A346F5">
        <w:rPr>
          <w:rFonts w:ascii="Times New Roman" w:hAnsi="Times New Roman" w:cs="Times New Roman"/>
          <w:b/>
          <w:sz w:val="28"/>
          <w:szCs w:val="28"/>
          <w:lang w:val="uk-UA"/>
        </w:rPr>
        <w:t xml:space="preserve"> </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14:paraId="566272C9" w14:textId="77777777" w:rsidR="00C30418" w:rsidRPr="00C30418" w:rsidRDefault="00C30418" w:rsidP="00030337">
      <w:pPr>
        <w:pStyle w:val="a4"/>
        <w:rPr>
          <w:rFonts w:ascii="Times New Roman" w:hAnsi="Times New Roman" w:cs="Times New Roman"/>
          <w:sz w:val="28"/>
          <w:szCs w:val="28"/>
          <w:lang w:val="uk-UA"/>
        </w:rPr>
      </w:pPr>
    </w:p>
    <w:p w14:paraId="19DA6E1A" w14:textId="7D60C352" w:rsidR="00592714" w:rsidRPr="00C30418" w:rsidRDefault="007B452D"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14:paraId="6BBE9031" w14:textId="04322D22" w:rsidR="00592714" w:rsidRPr="00C30418" w:rsidRDefault="007B452D"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місцевого бюджету;</w:t>
      </w:r>
    </w:p>
    <w:p w14:paraId="08AEA336" w14:textId="13FA2D13" w:rsidR="00592714" w:rsidRPr="00C30418" w:rsidRDefault="007B452D"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14:paraId="2EB80863" w14:textId="7F9FDC75" w:rsidR="00592714" w:rsidRPr="00C30418" w:rsidRDefault="00551D05"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14:paraId="65269986" w14:textId="32D97B4D" w:rsidR="00592714" w:rsidRPr="00C30418" w:rsidRDefault="007B452D"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14:paraId="14DCA889" w14:textId="72E5DCB2" w:rsidR="001F0ECC" w:rsidRDefault="007B452D"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14:paraId="703A5719" w14:textId="77777777" w:rsidR="00C30418" w:rsidRPr="00C30418" w:rsidRDefault="00C30418" w:rsidP="00030337">
      <w:pPr>
        <w:pStyle w:val="a4"/>
        <w:rPr>
          <w:rFonts w:ascii="Times New Roman" w:hAnsi="Times New Roman" w:cs="Times New Roman"/>
          <w:sz w:val="28"/>
          <w:szCs w:val="28"/>
          <w:lang w:val="uk-UA"/>
        </w:rPr>
      </w:pPr>
    </w:p>
    <w:p w14:paraId="092C574A" w14:textId="77777777" w:rsidR="00592714" w:rsidRDefault="007B452D"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14:paraId="051D7971" w14:textId="77777777" w:rsidR="00C30418" w:rsidRPr="00C30418" w:rsidRDefault="00C30418" w:rsidP="00030337">
      <w:pPr>
        <w:pStyle w:val="a4"/>
        <w:rPr>
          <w:rFonts w:ascii="Times New Roman" w:hAnsi="Times New Roman" w:cs="Times New Roman"/>
          <w:sz w:val="28"/>
          <w:szCs w:val="28"/>
          <w:lang w:val="uk-UA"/>
        </w:rPr>
      </w:pPr>
    </w:p>
    <w:p w14:paraId="56C8A96F" w14:textId="77777777" w:rsidR="00592714" w:rsidRPr="00C30418" w:rsidRDefault="007B452D"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3E1A34">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14:paraId="6B18E8CE" w14:textId="77777777" w:rsidR="00592714" w:rsidRPr="00C30418" w:rsidRDefault="00551D05"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14:paraId="35A80CBD" w14:textId="77777777" w:rsidR="00592714" w:rsidRPr="00C30418" w:rsidRDefault="00551D05"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14:paraId="0AFD89B4" w14:textId="77777777" w:rsidR="00592714" w:rsidRPr="00C30418" w:rsidRDefault="003B656E"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14:paraId="3B98661A" w14:textId="77777777" w:rsidR="00592714" w:rsidRPr="00C30418" w:rsidRDefault="003B656E"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14:paraId="6091D79F" w14:textId="77508F33" w:rsidR="00592714" w:rsidRPr="00C30418" w:rsidRDefault="003B656E"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нефінансові активи, які стали непридатними;</w:t>
      </w:r>
    </w:p>
    <w:p w14:paraId="5609E958" w14:textId="77777777" w:rsidR="00592714" w:rsidRPr="00C30418" w:rsidRDefault="003B656E"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14:paraId="5549B51A" w14:textId="77777777" w:rsidR="00592714" w:rsidRPr="00C30418" w:rsidRDefault="003B656E"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14:paraId="07B58203" w14:textId="40C2CCA4" w:rsidR="001F0ECC" w:rsidRPr="00C30418" w:rsidRDefault="003B656E"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14:paraId="59495F37" w14:textId="77777777" w:rsidR="00592714" w:rsidRPr="00C30418" w:rsidRDefault="007B452D"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14:paraId="6ED6AEAC" w14:textId="77777777" w:rsidR="00592714" w:rsidRPr="00C30418" w:rsidRDefault="003B656E"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14:paraId="3CF7F9B1" w14:textId="4D4F9CBD" w:rsidR="00592714" w:rsidRPr="00C30418" w:rsidRDefault="007B452D"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14:paraId="1032C2DC" w14:textId="77777777" w:rsidR="00592714" w:rsidRDefault="007B452D"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14:paraId="066A374F" w14:textId="77777777" w:rsidR="00C30418" w:rsidRPr="00C30418" w:rsidRDefault="00C30418" w:rsidP="00030337">
      <w:pPr>
        <w:pStyle w:val="a4"/>
        <w:rPr>
          <w:rFonts w:ascii="Times New Roman" w:hAnsi="Times New Roman" w:cs="Times New Roman"/>
          <w:sz w:val="28"/>
          <w:szCs w:val="28"/>
          <w:lang w:val="uk-UA"/>
        </w:rPr>
      </w:pPr>
    </w:p>
    <w:p w14:paraId="33D88CD2" w14:textId="77777777" w:rsidR="00592714" w:rsidRDefault="00592714"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14:paraId="159F13D5" w14:textId="77777777" w:rsidR="00C30418" w:rsidRPr="00C30418" w:rsidRDefault="00C30418" w:rsidP="00030337">
      <w:pPr>
        <w:pStyle w:val="a4"/>
        <w:rPr>
          <w:rFonts w:ascii="Times New Roman" w:hAnsi="Times New Roman" w:cs="Times New Roman"/>
          <w:sz w:val="28"/>
          <w:szCs w:val="28"/>
          <w:lang w:val="uk-UA"/>
        </w:rPr>
      </w:pPr>
    </w:p>
    <w:p w14:paraId="31F1F22A" w14:textId="55A0A423" w:rsidR="00C30418" w:rsidRDefault="00592714"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14:paraId="0EC5A956" w14:textId="77777777" w:rsidR="00841C3A" w:rsidRPr="00C30418" w:rsidRDefault="00841C3A" w:rsidP="00030337">
      <w:pPr>
        <w:pStyle w:val="a4"/>
        <w:rPr>
          <w:rFonts w:ascii="Times New Roman" w:hAnsi="Times New Roman" w:cs="Times New Roman"/>
          <w:sz w:val="28"/>
          <w:szCs w:val="28"/>
          <w:lang w:val="uk-UA"/>
        </w:rPr>
      </w:pPr>
      <w:bookmarkStart w:id="0" w:name="_GoBack"/>
      <w:bookmarkEnd w:id="0"/>
    </w:p>
    <w:p w14:paraId="29E3F313" w14:textId="6409F8B0" w:rsidR="0030283F" w:rsidRDefault="0030283F"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14:paraId="28F0F420" w14:textId="77777777" w:rsidR="00C30418" w:rsidRPr="00C30418" w:rsidRDefault="00C30418" w:rsidP="00030337">
      <w:pPr>
        <w:pStyle w:val="a4"/>
        <w:rPr>
          <w:rFonts w:ascii="Times New Roman" w:hAnsi="Times New Roman" w:cs="Times New Roman"/>
          <w:sz w:val="28"/>
          <w:szCs w:val="28"/>
          <w:lang w:val="uk-UA"/>
        </w:rPr>
      </w:pPr>
    </w:p>
    <w:p w14:paraId="3ED22965" w14:textId="77777777" w:rsidR="00FE4D3B" w:rsidRDefault="0030283F"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14:paraId="1F8AE342" w14:textId="77777777" w:rsidR="00C30418" w:rsidRPr="00C30418" w:rsidRDefault="00C30418" w:rsidP="00030337">
      <w:pPr>
        <w:pStyle w:val="a4"/>
        <w:rPr>
          <w:rFonts w:ascii="Times New Roman" w:hAnsi="Times New Roman" w:cs="Times New Roman"/>
          <w:sz w:val="28"/>
          <w:szCs w:val="28"/>
          <w:lang w:val="uk-UA"/>
        </w:rPr>
      </w:pPr>
    </w:p>
    <w:p w14:paraId="2E3D0D1B" w14:textId="3C7E1D70" w:rsidR="00551D05" w:rsidRPr="00C30418" w:rsidRDefault="007B1E2B"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14:paraId="772C8C23" w14:textId="77777777" w:rsidR="001635A3" w:rsidRPr="00C30418" w:rsidRDefault="001635A3" w:rsidP="00030337">
      <w:pPr>
        <w:pStyle w:val="a4"/>
        <w:rPr>
          <w:rFonts w:ascii="Times New Roman" w:hAnsi="Times New Roman" w:cs="Times New Roman"/>
          <w:sz w:val="28"/>
          <w:szCs w:val="28"/>
          <w:lang w:val="uk-UA"/>
        </w:rPr>
      </w:pPr>
    </w:p>
    <w:p w14:paraId="030917ED" w14:textId="77777777"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14:paraId="0EE7804B" w14:textId="77777777" w:rsidR="00420CD7" w:rsidRPr="00C30418" w:rsidRDefault="00420CD7" w:rsidP="00963DCD">
      <w:pPr>
        <w:pStyle w:val="a4"/>
        <w:jc w:val="both"/>
        <w:rPr>
          <w:rFonts w:ascii="Times New Roman" w:hAnsi="Times New Roman" w:cs="Times New Roman"/>
          <w:sz w:val="28"/>
          <w:szCs w:val="28"/>
          <w:lang w:val="uk-UA"/>
        </w:rPr>
      </w:pPr>
    </w:p>
    <w:p w14:paraId="623182A1" w14:textId="01CDF4AC" w:rsidR="00547483" w:rsidRDefault="00420CD7"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14:paraId="206D52FA" w14:textId="77777777" w:rsidR="00C30418" w:rsidRPr="00C30418" w:rsidRDefault="00C30418" w:rsidP="00030337">
      <w:pPr>
        <w:pStyle w:val="a4"/>
        <w:rPr>
          <w:rFonts w:ascii="Times New Roman" w:hAnsi="Times New Roman" w:cs="Times New Roman"/>
          <w:sz w:val="28"/>
          <w:szCs w:val="28"/>
          <w:lang w:val="uk-UA"/>
        </w:rPr>
      </w:pPr>
    </w:p>
    <w:p w14:paraId="1D14F74C" w14:textId="55302095" w:rsidR="00547483" w:rsidRDefault="00420CD7"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14:paraId="485FD41C" w14:textId="77777777" w:rsidR="00C30418" w:rsidRPr="00C30418" w:rsidRDefault="00C30418" w:rsidP="00030337">
      <w:pPr>
        <w:pStyle w:val="a4"/>
        <w:rPr>
          <w:rFonts w:ascii="Times New Roman" w:hAnsi="Times New Roman" w:cs="Times New Roman"/>
          <w:sz w:val="28"/>
          <w:szCs w:val="28"/>
          <w:lang w:val="uk-UA"/>
        </w:rPr>
      </w:pPr>
    </w:p>
    <w:p w14:paraId="1F59042D" w14:textId="77777777" w:rsidR="003B1987" w:rsidRDefault="00547483"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публічної бібліотеки визначається на основі типових  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3501E932" w14:textId="77777777" w:rsidR="004673AF" w:rsidRPr="00C30418" w:rsidRDefault="004673AF" w:rsidP="003B1987">
      <w:pPr>
        <w:pStyle w:val="a4"/>
        <w:rPr>
          <w:rFonts w:ascii="Times New Roman" w:hAnsi="Times New Roman" w:cs="Times New Roman"/>
          <w:sz w:val="28"/>
          <w:szCs w:val="28"/>
          <w:lang w:val="uk-UA"/>
        </w:rPr>
      </w:pPr>
    </w:p>
    <w:p w14:paraId="255BFB82" w14:textId="77777777" w:rsidR="00420CD7" w:rsidRPr="00C30418" w:rsidRDefault="00420CD7"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 xml:space="preserve">ТЕХНІЧНЕЗАБЕЗПЕЧЕННЯ СІЛЬСЬКОЇ </w:t>
      </w:r>
      <w:r w:rsidR="00C30418">
        <w:rPr>
          <w:rFonts w:ascii="Times New Roman" w:hAnsi="Times New Roman" w:cs="Times New Roman"/>
          <w:b/>
          <w:sz w:val="28"/>
          <w:szCs w:val="28"/>
          <w:lang w:val="uk-UA"/>
        </w:rPr>
        <w:t>ПУБЛІЧНОЇ БІБЛІОТЕКИ</w:t>
      </w:r>
    </w:p>
    <w:p w14:paraId="54CC639F" w14:textId="77777777" w:rsidR="00420CD7" w:rsidRPr="00C30418" w:rsidRDefault="00420CD7" w:rsidP="002C3697">
      <w:pPr>
        <w:pStyle w:val="a4"/>
        <w:rPr>
          <w:rFonts w:ascii="Times New Roman" w:hAnsi="Times New Roman" w:cs="Times New Roman"/>
          <w:sz w:val="28"/>
          <w:szCs w:val="28"/>
          <w:lang w:val="uk-UA"/>
        </w:rPr>
      </w:pPr>
    </w:p>
    <w:p w14:paraId="4016A9D9" w14:textId="325ED384" w:rsidR="004673AF" w:rsidRDefault="00420CD7"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14:paraId="7AE54232" w14:textId="77777777" w:rsidR="001122E2" w:rsidRDefault="001122E2" w:rsidP="00030337">
      <w:pPr>
        <w:pStyle w:val="a4"/>
        <w:rPr>
          <w:rFonts w:ascii="Times New Roman" w:hAnsi="Times New Roman" w:cs="Times New Roman"/>
          <w:sz w:val="28"/>
          <w:szCs w:val="28"/>
          <w:lang w:val="uk-UA"/>
        </w:rPr>
      </w:pPr>
    </w:p>
    <w:p w14:paraId="407EB091" w14:textId="482970CC" w:rsidR="00547483" w:rsidRDefault="002C3697"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57487022" w14:textId="77777777" w:rsidR="00C30418" w:rsidRPr="00C30418" w:rsidRDefault="00C30418" w:rsidP="00030337">
      <w:pPr>
        <w:pStyle w:val="a4"/>
        <w:rPr>
          <w:rFonts w:ascii="Times New Roman" w:hAnsi="Times New Roman" w:cs="Times New Roman"/>
          <w:sz w:val="28"/>
          <w:szCs w:val="28"/>
          <w:lang w:val="uk-UA"/>
        </w:rPr>
      </w:pPr>
    </w:p>
    <w:p w14:paraId="1102B0CE" w14:textId="78D92D07" w:rsidR="00547483" w:rsidRDefault="001B2CAB"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14:paraId="2F458A41" w14:textId="77777777" w:rsidR="00C30418" w:rsidRPr="00C30418" w:rsidRDefault="00C30418" w:rsidP="00030337">
      <w:pPr>
        <w:pStyle w:val="a4"/>
        <w:rPr>
          <w:rFonts w:ascii="Times New Roman" w:hAnsi="Times New Roman" w:cs="Times New Roman"/>
          <w:sz w:val="28"/>
          <w:szCs w:val="28"/>
          <w:lang w:val="uk-UA"/>
        </w:rPr>
      </w:pPr>
    </w:p>
    <w:p w14:paraId="19D5BB07" w14:textId="3EA16D77" w:rsidR="00547483" w:rsidRDefault="00420CD7"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1122E2">
        <w:rPr>
          <w:rFonts w:ascii="Times New Roman" w:hAnsi="Times New Roman" w:cs="Times New Roman"/>
          <w:b/>
          <w:sz w:val="28"/>
          <w:szCs w:val="28"/>
          <w:lang w:val="uk-UA"/>
        </w:rPr>
        <w:t xml:space="preserve"> </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14:paraId="3774C619" w14:textId="77777777" w:rsidR="00C30418" w:rsidRPr="00C30418" w:rsidRDefault="00C30418" w:rsidP="00030337">
      <w:pPr>
        <w:pStyle w:val="a4"/>
        <w:rPr>
          <w:rFonts w:ascii="Times New Roman" w:hAnsi="Times New Roman" w:cs="Times New Roman"/>
          <w:sz w:val="28"/>
          <w:szCs w:val="28"/>
          <w:lang w:val="uk-UA"/>
        </w:rPr>
      </w:pPr>
    </w:p>
    <w:p w14:paraId="15E07CA9" w14:textId="77777777" w:rsidR="002C3697" w:rsidRPr="00C30418" w:rsidRDefault="00547483"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w:t>
      </w:r>
      <w:r w:rsidR="004673AF" w:rsidRPr="00C30418">
        <w:rPr>
          <w:rFonts w:ascii="Times New Roman" w:hAnsi="Times New Roman" w:cs="Times New Roman"/>
          <w:sz w:val="28"/>
          <w:szCs w:val="28"/>
          <w:lang w:val="uk-UA"/>
        </w:rPr>
        <w:t xml:space="preserve">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14:paraId="601B0F1F" w14:textId="77777777" w:rsidR="002C3697" w:rsidRPr="00C30418" w:rsidRDefault="002C3697" w:rsidP="002C3697">
      <w:pPr>
        <w:pStyle w:val="a4"/>
        <w:rPr>
          <w:rFonts w:ascii="Times New Roman" w:hAnsi="Times New Roman" w:cs="Times New Roman"/>
          <w:sz w:val="28"/>
          <w:szCs w:val="28"/>
          <w:lang w:val="uk-UA"/>
        </w:rPr>
      </w:pPr>
    </w:p>
    <w:p w14:paraId="09200D27" w14:textId="77777777"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14:paraId="2DA5526F" w14:textId="77777777" w:rsidR="002C3697" w:rsidRPr="00C30418" w:rsidRDefault="002C3697" w:rsidP="002C3697">
      <w:pPr>
        <w:pStyle w:val="a4"/>
        <w:jc w:val="center"/>
        <w:rPr>
          <w:rFonts w:ascii="Times New Roman" w:hAnsi="Times New Roman" w:cs="Times New Roman"/>
          <w:b/>
          <w:sz w:val="28"/>
          <w:szCs w:val="28"/>
          <w:lang w:val="uk-UA"/>
        </w:rPr>
      </w:pPr>
    </w:p>
    <w:p w14:paraId="3A5827D1" w14:textId="51F134E3" w:rsidR="00420CD7" w:rsidRDefault="00F72899"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14:paraId="62FC5F4E" w14:textId="77777777" w:rsidR="00C30418" w:rsidRPr="00C30418" w:rsidRDefault="00C30418" w:rsidP="00030337">
      <w:pPr>
        <w:pStyle w:val="a4"/>
        <w:rPr>
          <w:rFonts w:ascii="Times New Roman" w:hAnsi="Times New Roman" w:cs="Times New Roman"/>
          <w:sz w:val="28"/>
          <w:szCs w:val="28"/>
          <w:lang w:val="uk-UA"/>
        </w:rPr>
      </w:pPr>
    </w:p>
    <w:p w14:paraId="06E12023" w14:textId="2D86CD52" w:rsidR="00420CD7" w:rsidRPr="00C30418" w:rsidRDefault="00F72899"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59A884E" w14:textId="77777777" w:rsidR="00421874" w:rsidRPr="00C30418" w:rsidRDefault="00421874" w:rsidP="00963DCD">
      <w:pPr>
        <w:pStyle w:val="a4"/>
        <w:jc w:val="both"/>
        <w:rPr>
          <w:rFonts w:ascii="Times New Roman" w:hAnsi="Times New Roman" w:cs="Times New Roman"/>
          <w:sz w:val="28"/>
          <w:szCs w:val="28"/>
          <w:lang w:val="uk-UA"/>
        </w:rPr>
      </w:pPr>
    </w:p>
    <w:p w14:paraId="146BC48C"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14:paraId="055FE8C8" w14:textId="77777777" w:rsidR="00722EA9" w:rsidRPr="00C30418" w:rsidRDefault="00722EA9" w:rsidP="00963DCD">
      <w:pPr>
        <w:pStyle w:val="a4"/>
        <w:jc w:val="both"/>
        <w:rPr>
          <w:rFonts w:ascii="Times New Roman" w:hAnsi="Times New Roman" w:cs="Times New Roman"/>
          <w:b/>
          <w:sz w:val="28"/>
          <w:szCs w:val="28"/>
          <w:lang w:val="uk-UA"/>
        </w:rPr>
      </w:pPr>
    </w:p>
    <w:p w14:paraId="4B7203CB" w14:textId="277F8900" w:rsidR="00420CD7" w:rsidRPr="00C30418" w:rsidRDefault="00420CD7"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700852FE" w14:textId="77777777" w:rsidR="00722EA9" w:rsidRPr="00C30418" w:rsidRDefault="00722EA9" w:rsidP="00963DCD">
      <w:pPr>
        <w:pStyle w:val="a4"/>
        <w:jc w:val="both"/>
        <w:rPr>
          <w:rFonts w:ascii="Times New Roman" w:hAnsi="Times New Roman" w:cs="Times New Roman"/>
          <w:sz w:val="28"/>
          <w:szCs w:val="28"/>
          <w:lang w:val="uk-UA"/>
        </w:rPr>
      </w:pPr>
    </w:p>
    <w:p w14:paraId="0A64C8B9"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14:paraId="57750ACB" w14:textId="77777777" w:rsidR="00722EA9" w:rsidRPr="00C30418" w:rsidRDefault="00722EA9" w:rsidP="00963DCD">
      <w:pPr>
        <w:pStyle w:val="a4"/>
        <w:jc w:val="both"/>
        <w:rPr>
          <w:rFonts w:ascii="Times New Roman" w:hAnsi="Times New Roman" w:cs="Times New Roman"/>
          <w:b/>
          <w:sz w:val="28"/>
          <w:szCs w:val="28"/>
          <w:lang w:val="uk-UA"/>
        </w:rPr>
      </w:pPr>
    </w:p>
    <w:p w14:paraId="402BE051" w14:textId="62B7800B" w:rsidR="00FD6750" w:rsidRPr="00C30418" w:rsidRDefault="00E027AE"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14:paraId="6E4963B5" w14:textId="77777777" w:rsidR="00722EA9" w:rsidRPr="00C30418" w:rsidRDefault="00722EA9" w:rsidP="00963DCD">
      <w:pPr>
        <w:pStyle w:val="a4"/>
        <w:jc w:val="both"/>
        <w:rPr>
          <w:rFonts w:ascii="Times New Roman" w:hAnsi="Times New Roman" w:cs="Times New Roman"/>
          <w:b/>
          <w:sz w:val="28"/>
          <w:szCs w:val="28"/>
          <w:lang w:val="uk-UA"/>
        </w:rPr>
      </w:pPr>
    </w:p>
    <w:p w14:paraId="12A1FD9F" w14:textId="77777777" w:rsidR="001122E2" w:rsidRDefault="001122E2" w:rsidP="000B1426">
      <w:pPr>
        <w:pStyle w:val="a4"/>
        <w:jc w:val="center"/>
        <w:rPr>
          <w:rFonts w:ascii="Times New Roman" w:eastAsia="Calibri" w:hAnsi="Times New Roman" w:cs="Times New Roman"/>
          <w:b/>
          <w:sz w:val="28"/>
          <w:szCs w:val="28"/>
          <w:lang w:val="uk-UA"/>
        </w:rPr>
      </w:pPr>
    </w:p>
    <w:p w14:paraId="10830042" w14:textId="34B804EE"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t>12.</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14:paraId="0CAD8DDD" w14:textId="77777777" w:rsidR="00722EA9" w:rsidRPr="00C30418" w:rsidRDefault="00722EA9" w:rsidP="00963DCD">
      <w:pPr>
        <w:pStyle w:val="a4"/>
        <w:jc w:val="both"/>
        <w:rPr>
          <w:rFonts w:ascii="Times New Roman" w:hAnsi="Times New Roman" w:cs="Times New Roman"/>
          <w:sz w:val="28"/>
          <w:szCs w:val="28"/>
          <w:lang w:val="uk-UA"/>
        </w:rPr>
      </w:pPr>
    </w:p>
    <w:p w14:paraId="79281F5D" w14:textId="634BB891" w:rsidR="007C6E0D" w:rsidRPr="00C30418" w:rsidRDefault="00421874"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14:paraId="134828F3" w14:textId="6AF47B80" w:rsidR="007C6E0D" w:rsidRPr="00C30418" w:rsidRDefault="00EA5043"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14:paraId="5257B6FC" w14:textId="4032BBC3" w:rsidR="007C6E0D" w:rsidRPr="00C30418" w:rsidRDefault="00EA5043" w:rsidP="0003033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14:paraId="162AE27A" w14:textId="77777777" w:rsidR="001122E2" w:rsidRDefault="001122E2" w:rsidP="00030337">
      <w:pPr>
        <w:pStyle w:val="a4"/>
        <w:rPr>
          <w:rFonts w:ascii="Times New Roman" w:hAnsi="Times New Roman" w:cs="Times New Roman"/>
          <w:b/>
          <w:sz w:val="28"/>
          <w:szCs w:val="28"/>
          <w:lang w:val="uk-UA"/>
        </w:rPr>
      </w:pPr>
    </w:p>
    <w:p w14:paraId="0A13D10B" w14:textId="063F1833" w:rsidR="007C6E0D" w:rsidRDefault="00EA5043"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35475143" w14:textId="77777777" w:rsidR="00C30418" w:rsidRPr="00C30418" w:rsidRDefault="00C30418" w:rsidP="00030337">
      <w:pPr>
        <w:pStyle w:val="a4"/>
        <w:rPr>
          <w:rFonts w:ascii="Times New Roman" w:hAnsi="Times New Roman" w:cs="Times New Roman"/>
          <w:sz w:val="28"/>
          <w:szCs w:val="28"/>
          <w:lang w:val="uk-UA"/>
        </w:rPr>
      </w:pPr>
    </w:p>
    <w:p w14:paraId="0C054F02" w14:textId="3D9000A5" w:rsidR="007C6E0D" w:rsidRDefault="00EA5043"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42B4C722" w14:textId="77777777" w:rsidR="00C30418" w:rsidRPr="00C30418" w:rsidRDefault="00C30418" w:rsidP="00030337">
      <w:pPr>
        <w:pStyle w:val="a4"/>
        <w:rPr>
          <w:rFonts w:ascii="Times New Roman" w:hAnsi="Times New Roman" w:cs="Times New Roman"/>
          <w:sz w:val="28"/>
          <w:szCs w:val="28"/>
          <w:lang w:val="uk-UA"/>
        </w:rPr>
      </w:pPr>
    </w:p>
    <w:p w14:paraId="2C48412A" w14:textId="5875828C" w:rsidR="007C6E0D" w:rsidRDefault="00ED2AE2"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14:paraId="6AF8AB9E" w14:textId="77777777" w:rsidR="00C30418" w:rsidRPr="00C30418" w:rsidRDefault="00C30418" w:rsidP="00030337">
      <w:pPr>
        <w:pStyle w:val="a4"/>
        <w:rPr>
          <w:rFonts w:ascii="Times New Roman" w:hAnsi="Times New Roman" w:cs="Times New Roman"/>
          <w:sz w:val="28"/>
          <w:szCs w:val="28"/>
          <w:lang w:val="uk-UA"/>
        </w:rPr>
      </w:pPr>
    </w:p>
    <w:p w14:paraId="60DCB18D" w14:textId="2F1E0F13" w:rsidR="007C6E0D" w:rsidRDefault="00ED2AE2"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12</w:t>
      </w:r>
      <w:r w:rsidR="00EA5043" w:rsidRPr="00C30418">
        <w:rPr>
          <w:rFonts w:ascii="Times New Roman" w:hAnsi="Times New Roman" w:cs="Times New Roman"/>
          <w:b/>
          <w:sz w:val="28"/>
          <w:szCs w:val="28"/>
          <w:lang w:val="uk-UA"/>
        </w:rPr>
        <w:t>.5.</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D945075" w14:textId="77777777" w:rsidR="00C30418" w:rsidRPr="00C30418" w:rsidRDefault="00C30418" w:rsidP="00030337">
      <w:pPr>
        <w:pStyle w:val="a4"/>
        <w:rPr>
          <w:rFonts w:ascii="Times New Roman" w:hAnsi="Times New Roman" w:cs="Times New Roman"/>
          <w:sz w:val="28"/>
          <w:szCs w:val="28"/>
          <w:lang w:val="uk-UA"/>
        </w:rPr>
      </w:pPr>
    </w:p>
    <w:p w14:paraId="08F23AA0" w14:textId="36882312" w:rsidR="007C6E0D" w:rsidRPr="00C30418" w:rsidRDefault="00EA5043"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AC4D7E">
        <w:rPr>
          <w:rFonts w:ascii="Times New Roman" w:hAnsi="Times New Roman" w:cs="Times New Roman"/>
          <w:b/>
          <w:sz w:val="28"/>
          <w:szCs w:val="28"/>
          <w:lang w:val="uk-UA"/>
        </w:rPr>
        <w:t xml:space="preserve"> </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14:paraId="4FBFCD16" w14:textId="77777777" w:rsidR="00722EA9" w:rsidRPr="00C30418" w:rsidRDefault="00722EA9" w:rsidP="008C5D25">
      <w:pPr>
        <w:pStyle w:val="a4"/>
        <w:jc w:val="both"/>
        <w:rPr>
          <w:rFonts w:ascii="Times New Roman" w:eastAsia="Calibri" w:hAnsi="Times New Roman" w:cs="Times New Roman"/>
          <w:sz w:val="28"/>
          <w:szCs w:val="28"/>
          <w:lang w:val="uk-UA"/>
        </w:rPr>
      </w:pPr>
    </w:p>
    <w:p w14:paraId="0C2BB158" w14:textId="77777777"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14:paraId="033F231C" w14:textId="77777777" w:rsidR="00722EA9" w:rsidRPr="00C30418" w:rsidRDefault="00722EA9" w:rsidP="00963DCD">
      <w:pPr>
        <w:pStyle w:val="a4"/>
        <w:jc w:val="both"/>
        <w:rPr>
          <w:rFonts w:ascii="Times New Roman" w:hAnsi="Times New Roman" w:cs="Times New Roman"/>
          <w:b/>
          <w:bCs/>
          <w:sz w:val="28"/>
          <w:szCs w:val="28"/>
          <w:lang w:val="uk-UA"/>
        </w:rPr>
      </w:pPr>
    </w:p>
    <w:p w14:paraId="2832AE1C" w14:textId="1FB64674" w:rsidR="007C6E0D" w:rsidRDefault="00EA5043" w:rsidP="0003033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AC4D7E">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14:paraId="12457263" w14:textId="77777777" w:rsidR="00ED2AE2" w:rsidRPr="00C30418" w:rsidRDefault="00ED2AE2" w:rsidP="00CF49CA">
      <w:pPr>
        <w:pStyle w:val="a4"/>
        <w:rPr>
          <w:rFonts w:ascii="Times New Roman" w:hAnsi="Times New Roman" w:cs="Times New Roman"/>
          <w:sz w:val="28"/>
          <w:szCs w:val="28"/>
          <w:lang w:val="uk-UA"/>
        </w:rPr>
      </w:pPr>
    </w:p>
    <w:p w14:paraId="0D41FDA2" w14:textId="77777777" w:rsidR="00ED2AE2" w:rsidRPr="00C30418" w:rsidRDefault="00ED2AE2" w:rsidP="00963DCD">
      <w:pPr>
        <w:pStyle w:val="a4"/>
        <w:jc w:val="both"/>
        <w:rPr>
          <w:rFonts w:ascii="Times New Roman" w:eastAsia="Calibri" w:hAnsi="Times New Roman" w:cs="Times New Roman"/>
          <w:sz w:val="28"/>
          <w:szCs w:val="28"/>
          <w:lang w:val="uk-UA"/>
        </w:rPr>
      </w:pPr>
    </w:p>
    <w:p w14:paraId="37ABF623" w14:textId="77777777" w:rsidR="00ED2AE2" w:rsidRPr="00C30418" w:rsidRDefault="00ED2AE2" w:rsidP="00963DCD">
      <w:pPr>
        <w:pStyle w:val="a4"/>
        <w:jc w:val="both"/>
        <w:rPr>
          <w:rFonts w:ascii="Times New Roman" w:eastAsia="Calibri" w:hAnsi="Times New Roman" w:cs="Times New Roman"/>
          <w:sz w:val="28"/>
          <w:szCs w:val="28"/>
          <w:lang w:val="uk-UA"/>
        </w:rPr>
      </w:pPr>
    </w:p>
    <w:p w14:paraId="5154E062" w14:textId="77777777" w:rsidR="00FE4D3B" w:rsidRPr="00C30418" w:rsidRDefault="00FE4D3B" w:rsidP="00963DCD">
      <w:pPr>
        <w:pStyle w:val="a4"/>
        <w:jc w:val="both"/>
        <w:rPr>
          <w:rFonts w:ascii="Times New Roman" w:eastAsia="Calibri" w:hAnsi="Times New Roman" w:cs="Times New Roman"/>
          <w:sz w:val="28"/>
          <w:szCs w:val="28"/>
          <w:lang w:val="uk-UA"/>
        </w:rPr>
      </w:pPr>
    </w:p>
    <w:p w14:paraId="4030EF23" w14:textId="77777777" w:rsidR="000B1426" w:rsidRPr="00C30418" w:rsidRDefault="000B1426" w:rsidP="00963DCD">
      <w:pPr>
        <w:pStyle w:val="a4"/>
        <w:jc w:val="both"/>
        <w:rPr>
          <w:rFonts w:ascii="Times New Roman" w:eastAsia="Calibri" w:hAnsi="Times New Roman" w:cs="Times New Roman"/>
          <w:sz w:val="28"/>
          <w:szCs w:val="28"/>
          <w:lang w:val="uk-UA"/>
        </w:rPr>
      </w:pPr>
    </w:p>
    <w:tbl>
      <w:tblPr>
        <w:tblStyle w:val="ab"/>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643"/>
        <w:gridCol w:w="3446"/>
      </w:tblGrid>
      <w:tr w:rsidR="00030337" w14:paraId="16B74297" w14:textId="77777777" w:rsidTr="00030337">
        <w:trPr>
          <w:trHeight w:val="956"/>
          <w:jc w:val="center"/>
        </w:trPr>
        <w:tc>
          <w:tcPr>
            <w:tcW w:w="4361" w:type="dxa"/>
            <w:vAlign w:val="bottom"/>
            <w:hideMark/>
          </w:tcPr>
          <w:p w14:paraId="3B536FF9" w14:textId="77777777" w:rsidR="00030337" w:rsidRDefault="00030337">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 культури та інформаційної діяльності</w:t>
            </w:r>
          </w:p>
        </w:tc>
        <w:tc>
          <w:tcPr>
            <w:tcW w:w="1701" w:type="dxa"/>
            <w:vAlign w:val="bottom"/>
          </w:tcPr>
          <w:p w14:paraId="0AFB75BB" w14:textId="77777777" w:rsidR="00030337" w:rsidRDefault="00030337">
            <w:pPr>
              <w:pStyle w:val="a4"/>
              <w:jc w:val="center"/>
              <w:rPr>
                <w:rFonts w:ascii="Times New Roman" w:eastAsia="Calibri" w:hAnsi="Times New Roman" w:cs="Times New Roman"/>
                <w:sz w:val="28"/>
                <w:szCs w:val="28"/>
                <w:lang w:val="uk-UA"/>
              </w:rPr>
            </w:pPr>
          </w:p>
        </w:tc>
        <w:tc>
          <w:tcPr>
            <w:tcW w:w="3509" w:type="dxa"/>
            <w:vAlign w:val="bottom"/>
            <w:hideMark/>
          </w:tcPr>
          <w:p w14:paraId="6BE04B57" w14:textId="77777777" w:rsidR="00030337" w:rsidRDefault="00030337">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СЛУЖАЛЮК</w:t>
            </w:r>
          </w:p>
        </w:tc>
      </w:tr>
      <w:tr w:rsidR="00030337" w14:paraId="2D7C3512" w14:textId="77777777" w:rsidTr="00030337">
        <w:trPr>
          <w:trHeight w:val="1046"/>
          <w:jc w:val="center"/>
        </w:trPr>
        <w:tc>
          <w:tcPr>
            <w:tcW w:w="4361" w:type="dxa"/>
            <w:vAlign w:val="bottom"/>
            <w:hideMark/>
          </w:tcPr>
          <w:p w14:paraId="0F82699C" w14:textId="77777777" w:rsidR="00030337" w:rsidRDefault="00030337">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Секретар міської ради</w:t>
            </w:r>
          </w:p>
        </w:tc>
        <w:tc>
          <w:tcPr>
            <w:tcW w:w="1701" w:type="dxa"/>
            <w:vAlign w:val="bottom"/>
          </w:tcPr>
          <w:p w14:paraId="191A357B" w14:textId="77777777" w:rsidR="00030337" w:rsidRDefault="00030337">
            <w:pPr>
              <w:pStyle w:val="a4"/>
              <w:jc w:val="center"/>
              <w:rPr>
                <w:rFonts w:ascii="Times New Roman" w:eastAsia="Calibri" w:hAnsi="Times New Roman" w:cs="Times New Roman"/>
                <w:sz w:val="28"/>
                <w:szCs w:val="28"/>
                <w:lang w:val="uk-UA"/>
              </w:rPr>
            </w:pPr>
          </w:p>
        </w:tc>
        <w:tc>
          <w:tcPr>
            <w:tcW w:w="3509" w:type="dxa"/>
            <w:vAlign w:val="bottom"/>
            <w:hideMark/>
          </w:tcPr>
          <w:p w14:paraId="1D825ED1" w14:textId="77777777" w:rsidR="00030337" w:rsidRDefault="00030337">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Тетяна БОРИСОВА</w:t>
            </w:r>
          </w:p>
        </w:tc>
      </w:tr>
    </w:tbl>
    <w:p w14:paraId="7C4CE237" w14:textId="665A9001" w:rsidR="00FE4D3B" w:rsidRPr="00C30418" w:rsidRDefault="00FE4D3B" w:rsidP="00030337">
      <w:pPr>
        <w:pStyle w:val="a4"/>
        <w:jc w:val="center"/>
        <w:rPr>
          <w:rFonts w:ascii="Times New Roman" w:eastAsia="Calibri" w:hAnsi="Times New Roman" w:cs="Times New Roman"/>
          <w:sz w:val="28"/>
          <w:szCs w:val="28"/>
          <w:lang w:val="uk-UA"/>
        </w:rPr>
      </w:pPr>
    </w:p>
    <w:sectPr w:rsidR="00FE4D3B" w:rsidRPr="00C30418" w:rsidSect="00841C3A">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7053B" w14:textId="77777777" w:rsidR="006A5A9D" w:rsidRDefault="006A5A9D" w:rsidP="00CB1DC7">
      <w:pPr>
        <w:spacing w:after="0" w:line="240" w:lineRule="auto"/>
      </w:pPr>
      <w:r>
        <w:separator/>
      </w:r>
    </w:p>
  </w:endnote>
  <w:endnote w:type="continuationSeparator" w:id="0">
    <w:p w14:paraId="04263639" w14:textId="77777777" w:rsidR="006A5A9D" w:rsidRDefault="006A5A9D"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51B5C" w14:textId="77777777" w:rsidR="006A5A9D" w:rsidRDefault="006A5A9D" w:rsidP="00CB1DC7">
      <w:pPr>
        <w:spacing w:after="0" w:line="240" w:lineRule="auto"/>
      </w:pPr>
      <w:r>
        <w:separator/>
      </w:r>
    </w:p>
  </w:footnote>
  <w:footnote w:type="continuationSeparator" w:id="0">
    <w:p w14:paraId="2FC68D92" w14:textId="77777777" w:rsidR="006A5A9D" w:rsidRDefault="006A5A9D"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7E"/>
    <w:rsid w:val="000070B6"/>
    <w:rsid w:val="00010699"/>
    <w:rsid w:val="00010F4B"/>
    <w:rsid w:val="0001736D"/>
    <w:rsid w:val="00017D6C"/>
    <w:rsid w:val="00030337"/>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7650"/>
    <w:rsid w:val="0010090E"/>
    <w:rsid w:val="00103530"/>
    <w:rsid w:val="001122E2"/>
    <w:rsid w:val="00115332"/>
    <w:rsid w:val="0011601F"/>
    <w:rsid w:val="00130FE2"/>
    <w:rsid w:val="00144849"/>
    <w:rsid w:val="00161C64"/>
    <w:rsid w:val="001635A3"/>
    <w:rsid w:val="00174A40"/>
    <w:rsid w:val="00183F6A"/>
    <w:rsid w:val="00186D67"/>
    <w:rsid w:val="00195C18"/>
    <w:rsid w:val="00196192"/>
    <w:rsid w:val="00197010"/>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A5A9D"/>
    <w:rsid w:val="006B774C"/>
    <w:rsid w:val="006D08B7"/>
    <w:rsid w:val="006D382D"/>
    <w:rsid w:val="006E5ACB"/>
    <w:rsid w:val="006E6D5A"/>
    <w:rsid w:val="006F2E31"/>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3B1"/>
    <w:rsid w:val="007C6E0D"/>
    <w:rsid w:val="007E02FC"/>
    <w:rsid w:val="007E0BB7"/>
    <w:rsid w:val="007E5400"/>
    <w:rsid w:val="007E6733"/>
    <w:rsid w:val="008068F9"/>
    <w:rsid w:val="00811094"/>
    <w:rsid w:val="00813065"/>
    <w:rsid w:val="00823C86"/>
    <w:rsid w:val="00841255"/>
    <w:rsid w:val="00841C3A"/>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B023B"/>
    <w:rsid w:val="009D484C"/>
    <w:rsid w:val="009F14FB"/>
    <w:rsid w:val="00A02ACB"/>
    <w:rsid w:val="00A038EE"/>
    <w:rsid w:val="00A07EC1"/>
    <w:rsid w:val="00A10B4F"/>
    <w:rsid w:val="00A16FD5"/>
    <w:rsid w:val="00A346F5"/>
    <w:rsid w:val="00AB1B1C"/>
    <w:rsid w:val="00AC4D7E"/>
    <w:rsid w:val="00AC7877"/>
    <w:rsid w:val="00AD10D0"/>
    <w:rsid w:val="00AF359D"/>
    <w:rsid w:val="00AF4276"/>
    <w:rsid w:val="00B067AD"/>
    <w:rsid w:val="00B212AC"/>
    <w:rsid w:val="00B73368"/>
    <w:rsid w:val="00B75036"/>
    <w:rsid w:val="00BA565A"/>
    <w:rsid w:val="00BC024D"/>
    <w:rsid w:val="00BC09D6"/>
    <w:rsid w:val="00BD30BF"/>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8558F"/>
    <w:rsid w:val="00E93AF0"/>
    <w:rsid w:val="00E9571E"/>
    <w:rsid w:val="00EA2E20"/>
    <w:rsid w:val="00EA5043"/>
    <w:rsid w:val="00EA6AE3"/>
    <w:rsid w:val="00EB0638"/>
    <w:rsid w:val="00EC3855"/>
    <w:rsid w:val="00EC4ACE"/>
    <w:rsid w:val="00ED21E0"/>
    <w:rsid w:val="00ED2AE2"/>
    <w:rsid w:val="00ED533A"/>
    <w:rsid w:val="00ED772B"/>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15:docId w15:val="{8F4CA386-64AB-4A92-8521-B94B732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1DC7"/>
  </w:style>
  <w:style w:type="table" w:styleId="ab">
    <w:name w:val="Table Grid"/>
    <w:basedOn w:val="a1"/>
    <w:uiPriority w:val="39"/>
    <w:rsid w:val="000303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710302">
      <w:bodyDiv w:val="1"/>
      <w:marLeft w:val="0"/>
      <w:marRight w:val="0"/>
      <w:marTop w:val="0"/>
      <w:marBottom w:val="0"/>
      <w:divBdr>
        <w:top w:val="none" w:sz="0" w:space="0" w:color="auto"/>
        <w:left w:val="none" w:sz="0" w:space="0" w:color="auto"/>
        <w:bottom w:val="none" w:sz="0" w:space="0" w:color="auto"/>
        <w:right w:val="none" w:sz="0" w:space="0" w:color="auto"/>
      </w:divBdr>
    </w:div>
    <w:div w:id="12326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4A3C-2595-4ACC-99BF-12269EA7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2652</Words>
  <Characters>15121</Characters>
  <Application>Microsoft Office Word</Application>
  <DocSecurity>0</DocSecurity>
  <Lines>126</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2022-03-03T11:27:00Z</cp:lastPrinted>
  <dcterms:created xsi:type="dcterms:W3CDTF">2022-06-20T05:53:00Z</dcterms:created>
  <dcterms:modified xsi:type="dcterms:W3CDTF">2022-07-05T07:46:00Z</dcterms:modified>
</cp:coreProperties>
</file>